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DF" w:rsidRDefault="00B95CDF" w:rsidP="00E957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95CDF" w:rsidRDefault="00B95CDF" w:rsidP="00E957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972CA3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DF170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2C2CC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2C2C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72C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ВСЕРОССИЙСКОМ</w:t>
      </w: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КОНКУРСЕ ПЕРЕВОД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B95CDF" w:rsidRPr="006227BC" w:rsidRDefault="00B95CDF" w:rsidP="00E957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ТАМБОВСКОГО ГОСУДАРСТВЕННОГО ТЕХНИЧЕСКОГО УНИВЕРСИТЕТА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1.1. Организатором конкурса является кафедра </w:t>
      </w:r>
      <w:r>
        <w:rPr>
          <w:rFonts w:ascii="Times New Roman" w:hAnsi="Times New Roman" w:cs="Times New Roman"/>
          <w:sz w:val="24"/>
          <w:szCs w:val="24"/>
          <w:lang w:eastAsia="ru-RU"/>
        </w:rPr>
        <w:t>«Иностранные языки и профессиональная коммуникация»</w:t>
      </w:r>
      <w:r w:rsidR="00B709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Тамбовского государственного технического университета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. Конкурс проводится при поддержке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 языковой подготовки ТГТУ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1.2. Настоящее Положение определяет порядок организации и проведения творческого конкурса в области письменного перевода.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1.3. В конкурсе принимают участие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школьники старших классов,</w:t>
      </w:r>
      <w:r w:rsidR="003700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учащиеся техникумов и колледжей,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студенты и аспиранты, обучающиеся в </w:t>
      </w:r>
      <w:r w:rsidR="00370012">
        <w:rPr>
          <w:rFonts w:ascii="Times New Roman" w:hAnsi="Times New Roman" w:cs="Times New Roman"/>
          <w:sz w:val="24"/>
          <w:szCs w:val="24"/>
          <w:lang w:eastAsia="ru-RU"/>
        </w:rPr>
        <w:t xml:space="preserve">технических 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>ВУЗах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не старше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5 лет на дату подведения итогов конкурса.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1.4. К участию в конкурсе не допускаются </w:t>
      </w:r>
      <w:r w:rsidR="00370012">
        <w:rPr>
          <w:rFonts w:ascii="Times New Roman" w:hAnsi="Times New Roman" w:cs="Times New Roman"/>
          <w:sz w:val="24"/>
          <w:szCs w:val="24"/>
          <w:lang w:eastAsia="ru-RU"/>
        </w:rPr>
        <w:t>студенты языковых специальностей, а также обучающиеся по профилю «</w:t>
      </w:r>
      <w:proofErr w:type="spellStart"/>
      <w:r w:rsidR="00370012">
        <w:rPr>
          <w:rFonts w:ascii="Times New Roman" w:hAnsi="Times New Roman" w:cs="Times New Roman"/>
          <w:sz w:val="24"/>
          <w:szCs w:val="24"/>
          <w:lang w:eastAsia="ru-RU"/>
        </w:rPr>
        <w:t>Переводоведение</w:t>
      </w:r>
      <w:proofErr w:type="spellEnd"/>
      <w:r w:rsidR="00370012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>профессиональные п</w:t>
      </w:r>
      <w:r>
        <w:rPr>
          <w:rFonts w:ascii="Times New Roman" w:hAnsi="Times New Roman" w:cs="Times New Roman"/>
          <w:sz w:val="24"/>
          <w:szCs w:val="24"/>
          <w:lang w:eastAsia="ru-RU"/>
        </w:rPr>
        <w:t>ереводчики и преподаватели</w:t>
      </w:r>
      <w:r w:rsidR="00370012">
        <w:rPr>
          <w:rFonts w:ascii="Times New Roman" w:hAnsi="Times New Roman" w:cs="Times New Roman"/>
          <w:sz w:val="24"/>
          <w:szCs w:val="24"/>
          <w:lang w:eastAsia="ru-RU"/>
        </w:rPr>
        <w:t xml:space="preserve"> иностранного языка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Цели и задачи конкурса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2.1. Целью конкурса являются привлечение внимания к вопросам практического перевода и теории перевода, поощрение и поддержка молодежи, ведущей практическую работу в области </w:t>
      </w:r>
      <w:proofErr w:type="spellStart"/>
      <w:r w:rsidRPr="006227BC">
        <w:rPr>
          <w:rFonts w:ascii="Times New Roman" w:hAnsi="Times New Roman" w:cs="Times New Roman"/>
          <w:sz w:val="24"/>
          <w:szCs w:val="24"/>
          <w:lang w:eastAsia="ru-RU"/>
        </w:rPr>
        <w:t>переводоведения</w:t>
      </w:r>
      <w:proofErr w:type="spellEnd"/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Разделы и номинации</w:t>
      </w:r>
    </w:p>
    <w:p w:rsidR="00B95CDF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3.1. Конкурс проводится по следующим разделам: </w:t>
      </w:r>
    </w:p>
    <w:p w:rsidR="00B95CDF" w:rsidRDefault="00B95CDF" w:rsidP="00D42BE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5CDF" w:rsidRPr="006C74F9" w:rsidRDefault="00B95CDF" w:rsidP="00D42BE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4F9">
        <w:rPr>
          <w:rFonts w:ascii="Times New Roman" w:hAnsi="Times New Roman" w:cs="Times New Roman"/>
          <w:sz w:val="24"/>
          <w:szCs w:val="24"/>
          <w:lang w:eastAsia="ru-RU"/>
        </w:rPr>
        <w:t xml:space="preserve">Английский язык (перевод на русский язык) </w:t>
      </w:r>
    </w:p>
    <w:p w:rsidR="00B95CDF" w:rsidRPr="006C74F9" w:rsidRDefault="00B95CDF" w:rsidP="00D42BE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Немецкий я</w:t>
      </w:r>
      <w:r w:rsidRPr="006C74F9">
        <w:rPr>
          <w:rFonts w:ascii="Times New Roman" w:hAnsi="Times New Roman" w:cs="Times New Roman"/>
          <w:sz w:val="24"/>
          <w:szCs w:val="24"/>
          <w:lang w:eastAsia="ru-RU"/>
        </w:rPr>
        <w:t>зык (перевод на русский язык)</w:t>
      </w:r>
    </w:p>
    <w:p w:rsidR="00B95CDF" w:rsidRPr="006C74F9" w:rsidRDefault="00B95CDF" w:rsidP="00D42BE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4F9">
        <w:rPr>
          <w:rFonts w:ascii="Times New Roman" w:hAnsi="Times New Roman" w:cs="Times New Roman"/>
          <w:sz w:val="24"/>
          <w:szCs w:val="24"/>
          <w:lang w:eastAsia="ru-RU"/>
        </w:rPr>
        <w:t>Французский язык (перевод на русский язык)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3.2. Номинации конкурса: </w:t>
      </w:r>
    </w:p>
    <w:p w:rsidR="00B95CDF" w:rsidRPr="00753FEF" w:rsidRDefault="00B95CDF" w:rsidP="00D42BE3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FEF">
        <w:rPr>
          <w:rFonts w:ascii="Times New Roman" w:hAnsi="Times New Roman" w:cs="Times New Roman"/>
          <w:sz w:val="24"/>
          <w:szCs w:val="24"/>
          <w:lang w:eastAsia="ru-RU"/>
        </w:rPr>
        <w:t xml:space="preserve">Перевод художественного текста (проза); </w:t>
      </w:r>
    </w:p>
    <w:p w:rsidR="00B95CDF" w:rsidRPr="00753FEF" w:rsidRDefault="00B95CDF" w:rsidP="00D42BE3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FEF">
        <w:rPr>
          <w:rFonts w:ascii="Times New Roman" w:hAnsi="Times New Roman" w:cs="Times New Roman"/>
          <w:sz w:val="24"/>
          <w:szCs w:val="24"/>
          <w:lang w:eastAsia="ru-RU"/>
        </w:rPr>
        <w:t xml:space="preserve">Перевод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научно-популярного текста;</w:t>
      </w:r>
    </w:p>
    <w:p w:rsidR="00B95CDF" w:rsidRPr="00753FEF" w:rsidRDefault="00B95CDF" w:rsidP="00D42BE3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FEF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еревод публицистического текста.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. Каждый конкурсант может принять участие в конкурсе по любой номинации или по нескольким номинациям. Для участия в конкурсе по каждой из номинаций подается отдельная заявка.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B24A9">
        <w:rPr>
          <w:rFonts w:ascii="Times New Roman" w:hAnsi="Times New Roman" w:cs="Times New Roman"/>
          <w:sz w:val="24"/>
          <w:szCs w:val="24"/>
          <w:lang w:eastAsia="ru-RU"/>
        </w:rPr>
        <w:t>. По итогам конкурса определяю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 w:rsidR="00EB24A9">
        <w:rPr>
          <w:rFonts w:ascii="Times New Roman" w:hAnsi="Times New Roman" w:cs="Times New Roman"/>
          <w:sz w:val="24"/>
          <w:szCs w:val="24"/>
          <w:lang w:eastAsia="ru-RU"/>
        </w:rPr>
        <w:t xml:space="preserve"> победители и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2715">
        <w:rPr>
          <w:rFonts w:ascii="Times New Roman" w:hAnsi="Times New Roman" w:cs="Times New Roman"/>
          <w:sz w:val="24"/>
          <w:szCs w:val="24"/>
          <w:lang w:eastAsia="ru-RU"/>
        </w:rPr>
        <w:t>призёр</w:t>
      </w:r>
      <w:r w:rsidR="00EB24A9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в каждой номинации.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Сроки проведения конкурса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4.1. Конкурс проводится с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A6193" w:rsidRPr="005A619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A6193">
        <w:rPr>
          <w:rFonts w:ascii="Times New Roman" w:hAnsi="Times New Roman" w:cs="Times New Roman"/>
          <w:sz w:val="24"/>
          <w:szCs w:val="24"/>
          <w:lang w:eastAsia="ru-RU"/>
        </w:rPr>
        <w:t xml:space="preserve"> по 30 октября 202</w:t>
      </w:r>
      <w:r w:rsidR="005A6193" w:rsidRPr="005A619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4.2. Заявки на участие в конкурсе принимаются до 1</w:t>
      </w:r>
      <w:r w:rsidR="00963F1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часов 00 минут </w:t>
      </w:r>
      <w:r w:rsidR="00963F12">
        <w:rPr>
          <w:rFonts w:ascii="Times New Roman" w:hAnsi="Times New Roman" w:cs="Times New Roman"/>
          <w:sz w:val="24"/>
          <w:szCs w:val="24"/>
          <w:lang w:eastAsia="ru-RU"/>
        </w:rPr>
        <w:t>30 окт</w:t>
      </w:r>
      <w:r w:rsidR="00972CA3">
        <w:rPr>
          <w:rFonts w:ascii="Times New Roman" w:hAnsi="Times New Roman" w:cs="Times New Roman"/>
          <w:sz w:val="24"/>
          <w:szCs w:val="24"/>
          <w:lang w:eastAsia="ru-RU"/>
        </w:rPr>
        <w:t>ября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972C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A6193" w:rsidRPr="005A619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года (московское время). </w:t>
      </w:r>
    </w:p>
    <w:p w:rsidR="00B95CDF" w:rsidRPr="002D3E4D" w:rsidRDefault="00B95CDF" w:rsidP="00721173">
      <w:pPr>
        <w:spacing w:before="100" w:beforeAutospacing="1" w:after="100" w:afterAutospacing="1" w:line="240" w:lineRule="auto"/>
        <w:jc w:val="both"/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4.3. Итоги конкурса объявляются </w:t>
      </w:r>
      <w:r w:rsidR="00963F1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72CA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63F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ноября 20</w:t>
      </w:r>
      <w:r w:rsidR="005A619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A6193" w:rsidRPr="005A619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года на сайте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Центра языковой подготовки Тамбовского государственного технического университета</w:t>
      </w:r>
      <w:r w:rsidR="00963F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blank" w:history="1">
        <w:r w:rsidRPr="00B63825">
          <w:rPr>
            <w:rStyle w:val="a4"/>
            <w:rFonts w:ascii="Times New Roman" w:hAnsi="Times New Roman" w:cs="Times New Roman"/>
            <w:color w:val="0077CC"/>
            <w:sz w:val="24"/>
            <w:szCs w:val="24"/>
            <w:shd w:val="clear" w:color="auto" w:fill="FFFFFF"/>
          </w:rPr>
          <w:t>http://www.tstu.ru/win/centr-lang</w:t>
        </w:r>
      </w:hyperlink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Порядок организации и проведения конкурса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5.1. На конкурс принимаются работы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школьников старших классов,</w:t>
      </w:r>
      <w:r w:rsidR="00816C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учащихся техникумов и колледжей,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студент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и аспирант</w:t>
      </w:r>
      <w:r w:rsidR="00816C96">
        <w:rPr>
          <w:rFonts w:ascii="Times New Roman" w:hAnsi="Times New Roman" w:cs="Times New Roman"/>
          <w:sz w:val="24"/>
          <w:szCs w:val="24"/>
          <w:lang w:eastAsia="ru-RU"/>
        </w:rPr>
        <w:t xml:space="preserve">ов, </w:t>
      </w:r>
      <w:r w:rsidR="00816C96"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обучающиеся в </w:t>
      </w:r>
      <w:r w:rsidR="00816C96">
        <w:rPr>
          <w:rFonts w:ascii="Times New Roman" w:hAnsi="Times New Roman" w:cs="Times New Roman"/>
          <w:sz w:val="24"/>
          <w:szCs w:val="24"/>
          <w:lang w:eastAsia="ru-RU"/>
        </w:rPr>
        <w:t xml:space="preserve">технических </w:t>
      </w:r>
      <w:r w:rsidR="00816C96" w:rsidRPr="006227BC">
        <w:rPr>
          <w:rFonts w:ascii="Times New Roman" w:hAnsi="Times New Roman" w:cs="Times New Roman"/>
          <w:sz w:val="24"/>
          <w:szCs w:val="24"/>
          <w:lang w:eastAsia="ru-RU"/>
        </w:rPr>
        <w:t>ВУЗах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не старше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>5 лет на дату подведения итогов конкурса.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5.2. Для участия в конкурсе каждый претендент должен подать заявку. Заявка на участие в конкурсе должна содержать информацию об участнике (в соответствии с формой, представленной в Приложении 1 к настоящему Положению), а также саму работу, выполненную конкурсантом в соответствии с выбранной номинацией. В случае неполного или некорректного оформления заявки Конкурсная комиссия оставляет за собой право отклонить рассмотрение работы данного конкурсанта.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>. Претенденту может быть отказано в праве участвовать в конкурсе, если заявка на участие в конкурсе подана позже установленного срока или представленные документы не соо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тветствуют требованиям п.п. 5.2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. Правом оценивать поступившие на конкурс работы и выносить решение о выявлении победителей обладает Конкурсная комиссия, состав которой определен в п. 6.1.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. По результатам рассмотрения конкурсных работ в каждом разделе/номинации конкурса Конкурсной комиссией составляется протокол с указанием победителей </w:t>
      </w:r>
      <w:r w:rsidR="00262715">
        <w:rPr>
          <w:rFonts w:ascii="Times New Roman" w:hAnsi="Times New Roman" w:cs="Times New Roman"/>
          <w:sz w:val="24"/>
          <w:szCs w:val="24"/>
          <w:lang w:eastAsia="ru-RU"/>
        </w:rPr>
        <w:t>и призё</w:t>
      </w:r>
      <w:r w:rsidR="00816C96">
        <w:rPr>
          <w:rFonts w:ascii="Times New Roman" w:hAnsi="Times New Roman" w:cs="Times New Roman"/>
          <w:sz w:val="24"/>
          <w:szCs w:val="24"/>
          <w:lang w:eastAsia="ru-RU"/>
        </w:rPr>
        <w:t xml:space="preserve">ров 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конкурса.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5.7. Участие в конкурсе бесплатное.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5.8. Предоставленные на конкурс работы не возвращаются и не комментируются.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5.9. Организаторы конкурса оставляют за собой право на публикацию и иное использование работ при условии обязательного указания имени автора перевода. Участие в конкурсе понимается организаторами как согласие участников с этим условием. 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Конкурсная комиссия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6.1. В состав Конкурсной комиссии входят: </w:t>
      </w:r>
    </w:p>
    <w:p w:rsidR="007120F8" w:rsidRPr="007311C4" w:rsidRDefault="007120F8" w:rsidP="007120F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Морозова Ольга Николаевна</w:t>
      </w:r>
      <w:r w:rsidR="00816C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(кандидат педагогических наук, доцент кафедры 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«Иностранные языки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профессиональная коммуникация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339E7">
        <w:rPr>
          <w:rFonts w:ascii="Times New Roman" w:hAnsi="Times New Roman" w:cs="Times New Roman"/>
          <w:sz w:val="24"/>
          <w:szCs w:val="24"/>
          <w:lang w:eastAsia="ru-RU"/>
        </w:rPr>
        <w:t>ТГТУ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председатель конкурсной комиссии</w:t>
      </w:r>
    </w:p>
    <w:p w:rsidR="00327AC8" w:rsidRPr="007311C4" w:rsidRDefault="00327AC8" w:rsidP="00327AC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Воякина Елена Юрьевна 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(кандидат филологических наук, доцент кафедры 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«Иностранные языки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профессиональная коммуникация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339E7">
        <w:rPr>
          <w:rFonts w:ascii="Times New Roman" w:hAnsi="Times New Roman" w:cs="Times New Roman"/>
          <w:sz w:val="24"/>
          <w:szCs w:val="24"/>
          <w:lang w:eastAsia="ru-RU"/>
        </w:rPr>
        <w:t>ТГТУ)</w:t>
      </w:r>
    </w:p>
    <w:p w:rsidR="00B95CDF" w:rsidRDefault="00B95CDF" w:rsidP="00A77F62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Гливенкова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Ольга Анатольевна</w:t>
      </w:r>
      <w:r w:rsidR="00327A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(кандидат филологических наук, доцент кафедры 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«Иностранные языки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профессиональная коммуникация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339E7">
        <w:rPr>
          <w:rFonts w:ascii="Times New Roman" w:hAnsi="Times New Roman" w:cs="Times New Roman"/>
          <w:sz w:val="24"/>
          <w:szCs w:val="24"/>
          <w:lang w:eastAsia="ru-RU"/>
        </w:rPr>
        <w:t>ТГТУ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D3760" w:rsidRPr="007311C4" w:rsidRDefault="000D3760" w:rsidP="000D3760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Евенко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Елена Викторовна 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(кандидат филологических наук, доцент кафедры 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«Иностранные языки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профессиональная коммуникация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339E7">
        <w:rPr>
          <w:rFonts w:ascii="Times New Roman" w:hAnsi="Times New Roman" w:cs="Times New Roman"/>
          <w:sz w:val="24"/>
          <w:szCs w:val="24"/>
          <w:lang w:eastAsia="ru-RU"/>
        </w:rPr>
        <w:t>ТГТУ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D3760" w:rsidRDefault="000D3760" w:rsidP="000D3760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Копельник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Владислава Игоревна 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(кандидат филологических наук, доцент кафедры 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«Иностранные языки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профессиональная коммуникация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339E7">
        <w:rPr>
          <w:rFonts w:ascii="Times New Roman" w:hAnsi="Times New Roman" w:cs="Times New Roman"/>
          <w:sz w:val="24"/>
          <w:szCs w:val="24"/>
          <w:lang w:eastAsia="ru-RU"/>
        </w:rPr>
        <w:t>ТГТУ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0D37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D3760" w:rsidRDefault="000D3760" w:rsidP="000D3760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1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Макеева Марина Николаевна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 (доктор филологических наук,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профессор кафедры 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«Иностранные языки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профессиональная коммуникация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339E7">
        <w:rPr>
          <w:rFonts w:ascii="Times New Roman" w:hAnsi="Times New Roman" w:cs="Times New Roman"/>
          <w:sz w:val="24"/>
          <w:szCs w:val="24"/>
          <w:lang w:eastAsia="ru-RU"/>
        </w:rPr>
        <w:t>ТГТУ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5CDF" w:rsidRDefault="00B95CDF" w:rsidP="00A77F62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1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Григорьева Валентина Сергеевна 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7120F8">
        <w:rPr>
          <w:rFonts w:ascii="Times New Roman" w:hAnsi="Times New Roman" w:cs="Times New Roman"/>
          <w:sz w:val="24"/>
          <w:szCs w:val="24"/>
          <w:lang w:eastAsia="ru-RU"/>
        </w:rPr>
        <w:t>доктор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 филологических наук, профессор кафедры 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«Иностранные языки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профессиональная коммуникация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339E7">
        <w:rPr>
          <w:rFonts w:ascii="Times New Roman" w:hAnsi="Times New Roman" w:cs="Times New Roman"/>
          <w:sz w:val="24"/>
          <w:szCs w:val="24"/>
          <w:lang w:eastAsia="ru-RU"/>
        </w:rPr>
        <w:t>ТГТУ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120F8" w:rsidRDefault="007120F8" w:rsidP="007120F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Ильина Ирина Евгеньевна (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кандидат филологических наук, доцент кафедры 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«Иностранные языки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профессиональная коммуникация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339E7">
        <w:rPr>
          <w:rFonts w:ascii="Times New Roman" w:hAnsi="Times New Roman" w:cs="Times New Roman"/>
          <w:sz w:val="24"/>
          <w:szCs w:val="24"/>
          <w:lang w:eastAsia="ru-RU"/>
        </w:rPr>
        <w:t>ТГТУ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D3F21" w:rsidRDefault="007120F8" w:rsidP="007D3F21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Чеботарева Галина Николаевн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кандидат филологических наук, доцент кафедры 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«Иностранные языки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профессиональная коммуникация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339E7">
        <w:rPr>
          <w:rFonts w:ascii="Times New Roman" w:hAnsi="Times New Roman" w:cs="Times New Roman"/>
          <w:sz w:val="24"/>
          <w:szCs w:val="24"/>
          <w:lang w:eastAsia="ru-RU"/>
        </w:rPr>
        <w:t>ТГТУ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D3F21" w:rsidRDefault="007D3F21" w:rsidP="007D3F21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Бородулина Натали</w:t>
      </w:r>
      <w:r w:rsidRPr="007311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я Юрьевна 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(доктор филологических наук, профессор кафедры 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«Иностранные языки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профессиональная коммуникация</w:t>
      </w:r>
      <w:r w:rsidRPr="00F6706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311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39E7">
        <w:rPr>
          <w:rFonts w:ascii="Times New Roman" w:hAnsi="Times New Roman" w:cs="Times New Roman"/>
          <w:sz w:val="24"/>
          <w:szCs w:val="24"/>
          <w:lang w:eastAsia="ru-RU"/>
        </w:rPr>
        <w:t>ТГТУ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5CDF" w:rsidRPr="006227BC" w:rsidRDefault="00B95CDF" w:rsidP="00BC07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Процедура предоставления работ</w:t>
      </w:r>
    </w:p>
    <w:p w:rsidR="00B95CDF" w:rsidRPr="00356E93" w:rsidRDefault="00B95CDF" w:rsidP="00BC07D8">
      <w:pPr>
        <w:spacing w:before="100" w:beforeAutospacing="1" w:after="100" w:afterAutospacing="1" w:line="240" w:lineRule="auto"/>
        <w:jc w:val="both"/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>7.1. Материалы конкурса размещаются на сайте организатора конкурса</w:t>
      </w:r>
      <w:r w:rsidR="00D601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blank" w:history="1">
        <w:r w:rsidR="00356E93" w:rsidRPr="00B63825">
          <w:rPr>
            <w:rStyle w:val="a4"/>
            <w:rFonts w:ascii="Times New Roman" w:hAnsi="Times New Roman" w:cs="Times New Roman"/>
            <w:color w:val="0077CC"/>
            <w:sz w:val="24"/>
            <w:szCs w:val="24"/>
            <w:shd w:val="clear" w:color="auto" w:fill="FFFFFF"/>
          </w:rPr>
          <w:t>http://www.tstu.ru/win/centr-lang</w:t>
        </w:r>
      </w:hyperlink>
      <w:r w:rsidR="00356E93" w:rsidRPr="00356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CDF" w:rsidRPr="006227BC" w:rsidRDefault="00B95CDF" w:rsidP="00BC07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>7.2. Прием работ осуще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ствляется по электронной почте: </w:t>
      </w:r>
      <w:hyperlink r:id="rId7" w:history="1">
        <w:r w:rsidRPr="00EA3E6A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modlang</w:t>
        </w:r>
        <w:r w:rsidRPr="00EA3E6A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_</w:t>
        </w:r>
        <w:r w:rsidRPr="00EA3E6A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konkurs</w:t>
        </w:r>
        <w:r w:rsidRPr="00EA3E6A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Pr="00EA3E6A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mail</w:t>
        </w:r>
        <w:r w:rsidRPr="00EA3E6A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EA3E6A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B95CDF" w:rsidRPr="006227BC" w:rsidRDefault="00B95CDF" w:rsidP="00BC07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>. Работы оцениваются в порядке и по методикам, утвержденным Конкурсной комисси</w:t>
      </w:r>
      <w:r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95CDF" w:rsidRPr="006227BC" w:rsidRDefault="00B95CDF" w:rsidP="00BC07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.4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>. Определение победителей</w:t>
      </w:r>
      <w:r w:rsidR="009146D7">
        <w:rPr>
          <w:rFonts w:ascii="Times New Roman" w:hAnsi="Times New Roman" w:cs="Times New Roman"/>
          <w:sz w:val="24"/>
          <w:szCs w:val="24"/>
          <w:lang w:eastAsia="ru-RU"/>
        </w:rPr>
        <w:t xml:space="preserve"> и призёров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 осуществляется Конкурсной комиссией. </w:t>
      </w:r>
    </w:p>
    <w:p w:rsidR="00B95CDF" w:rsidRPr="006227BC" w:rsidRDefault="00B95CDF" w:rsidP="00BC07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Награды и поощрения</w:t>
      </w:r>
    </w:p>
    <w:p w:rsidR="00B95CDF" w:rsidRDefault="00B95CDF" w:rsidP="00BC07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8.1. 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Победители </w:t>
      </w:r>
      <w:r w:rsidR="00D601F3">
        <w:rPr>
          <w:rFonts w:ascii="Times New Roman" w:hAnsi="Times New Roman" w:cs="Times New Roman"/>
          <w:sz w:val="24"/>
          <w:szCs w:val="24"/>
          <w:lang w:eastAsia="ru-RU"/>
        </w:rPr>
        <w:t xml:space="preserve">и призёры 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>в каждой номи</w:t>
      </w:r>
      <w:r w:rsidR="009146D7">
        <w:rPr>
          <w:rFonts w:ascii="Times New Roman" w:hAnsi="Times New Roman" w:cs="Times New Roman"/>
          <w:sz w:val="24"/>
          <w:szCs w:val="24"/>
          <w:lang w:eastAsia="ru-RU"/>
        </w:rPr>
        <w:t>нации конкурса награждаются почё</w:t>
      </w:r>
      <w:r w:rsidRPr="006227BC">
        <w:rPr>
          <w:rFonts w:ascii="Times New Roman" w:hAnsi="Times New Roman" w:cs="Times New Roman"/>
          <w:sz w:val="24"/>
          <w:szCs w:val="24"/>
          <w:lang w:eastAsia="ru-RU"/>
        </w:rPr>
        <w:t>тными грамотами.</w:t>
      </w:r>
    </w:p>
    <w:p w:rsidR="00B95CDF" w:rsidRPr="006227BC" w:rsidRDefault="00B95CDF" w:rsidP="00547E0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B95CDF" w:rsidRPr="006227BC" w:rsidRDefault="00B95CDF" w:rsidP="003802B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АЯВКА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на участие в </w:t>
      </w:r>
      <w:r w:rsidR="00D601F3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="00356E93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D601F3" w:rsidRPr="002C37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01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Всероссийском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конкурсе перевода</w:t>
      </w:r>
      <w:r w:rsidR="00D601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ТГТУ</w:t>
      </w:r>
    </w:p>
    <w:p w:rsidR="00B95CDF" w:rsidRPr="006227BC" w:rsidRDefault="00B95CDF" w:rsidP="00F53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(заполняется полностью)</w:t>
      </w:r>
    </w:p>
    <w:tbl>
      <w:tblPr>
        <w:tblW w:w="5000" w:type="pct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02"/>
        <w:gridCol w:w="4563"/>
      </w:tblGrid>
      <w:tr w:rsidR="00B95CDF" w:rsidRPr="00350B04">
        <w:trPr>
          <w:tblCellSpacing w:w="15" w:type="dxa"/>
        </w:trPr>
        <w:tc>
          <w:tcPr>
            <w:tcW w:w="0" w:type="auto"/>
            <w:vAlign w:val="center"/>
          </w:tcPr>
          <w:p w:rsidR="00B95CDF" w:rsidRPr="006227BC" w:rsidRDefault="00B95CDF" w:rsidP="00F53B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2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r w:rsidRPr="006227B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0" w:type="auto"/>
            <w:vAlign w:val="center"/>
          </w:tcPr>
          <w:p w:rsidR="00B95CDF" w:rsidRPr="006227BC" w:rsidRDefault="00B95CDF" w:rsidP="00F5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2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</w:t>
            </w:r>
          </w:p>
        </w:tc>
      </w:tr>
      <w:tr w:rsidR="00B95CDF" w:rsidRPr="00350B04">
        <w:trPr>
          <w:tblCellSpacing w:w="15" w:type="dxa"/>
        </w:trPr>
        <w:tc>
          <w:tcPr>
            <w:tcW w:w="0" w:type="auto"/>
            <w:vAlign w:val="center"/>
          </w:tcPr>
          <w:p w:rsidR="00B95CDF" w:rsidRPr="006227BC" w:rsidRDefault="00B95CDF" w:rsidP="00F53B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2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Место учебы, работы </w:t>
            </w:r>
            <w:r w:rsidRPr="00622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27B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школы, </w:t>
            </w:r>
            <w:r w:rsidRPr="006227B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ВУЗа полностью)</w:t>
            </w:r>
          </w:p>
        </w:tc>
        <w:tc>
          <w:tcPr>
            <w:tcW w:w="0" w:type="auto"/>
            <w:vAlign w:val="center"/>
          </w:tcPr>
          <w:p w:rsidR="00B95CDF" w:rsidRPr="006227BC" w:rsidRDefault="00B95CDF" w:rsidP="00F5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DF" w:rsidRPr="00350B04">
        <w:trPr>
          <w:tblCellSpacing w:w="15" w:type="dxa"/>
        </w:trPr>
        <w:tc>
          <w:tcPr>
            <w:tcW w:w="0" w:type="auto"/>
            <w:vAlign w:val="center"/>
          </w:tcPr>
          <w:p w:rsidR="00B95CDF" w:rsidRPr="006227BC" w:rsidRDefault="00B95CDF" w:rsidP="00F53B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2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Pr="00E957C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(для студентов)</w:t>
            </w:r>
          </w:p>
        </w:tc>
        <w:tc>
          <w:tcPr>
            <w:tcW w:w="0" w:type="auto"/>
            <w:vAlign w:val="center"/>
          </w:tcPr>
          <w:p w:rsidR="00B95CDF" w:rsidRPr="006227BC" w:rsidRDefault="00B95CDF" w:rsidP="00F5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DF" w:rsidRPr="00350B04">
        <w:trPr>
          <w:tblCellSpacing w:w="15" w:type="dxa"/>
        </w:trPr>
        <w:tc>
          <w:tcPr>
            <w:tcW w:w="0" w:type="auto"/>
            <w:vAlign w:val="center"/>
          </w:tcPr>
          <w:p w:rsidR="00B95CDF" w:rsidRPr="006227BC" w:rsidRDefault="00B95CDF" w:rsidP="00F53B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Класс, к</w:t>
            </w:r>
            <w:r w:rsidRPr="00622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урс</w:t>
            </w:r>
          </w:p>
        </w:tc>
        <w:tc>
          <w:tcPr>
            <w:tcW w:w="0" w:type="auto"/>
            <w:vAlign w:val="center"/>
          </w:tcPr>
          <w:p w:rsidR="00B95CDF" w:rsidRPr="006227BC" w:rsidRDefault="00B95CDF" w:rsidP="00F5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DF" w:rsidRPr="00350B04">
        <w:trPr>
          <w:tblCellSpacing w:w="15" w:type="dxa"/>
        </w:trPr>
        <w:tc>
          <w:tcPr>
            <w:tcW w:w="0" w:type="auto"/>
            <w:vAlign w:val="center"/>
          </w:tcPr>
          <w:p w:rsidR="00B95CDF" w:rsidRPr="006227BC" w:rsidRDefault="00B95CDF" w:rsidP="00F53B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перевода</w:t>
            </w:r>
          </w:p>
        </w:tc>
        <w:tc>
          <w:tcPr>
            <w:tcW w:w="0" w:type="auto"/>
            <w:vAlign w:val="center"/>
          </w:tcPr>
          <w:p w:rsidR="00B95CDF" w:rsidRPr="006227BC" w:rsidRDefault="00B95CDF" w:rsidP="00F5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DF" w:rsidRPr="00350B04">
        <w:trPr>
          <w:tblCellSpacing w:w="15" w:type="dxa"/>
        </w:trPr>
        <w:tc>
          <w:tcPr>
            <w:tcW w:w="0" w:type="auto"/>
            <w:vAlign w:val="center"/>
          </w:tcPr>
          <w:p w:rsidR="00B95CDF" w:rsidRPr="006227BC" w:rsidRDefault="00B95CDF" w:rsidP="00F53B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2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 участия</w:t>
            </w:r>
          </w:p>
        </w:tc>
        <w:tc>
          <w:tcPr>
            <w:tcW w:w="0" w:type="auto"/>
            <w:vAlign w:val="center"/>
          </w:tcPr>
          <w:p w:rsidR="00B95CDF" w:rsidRPr="006227BC" w:rsidRDefault="00B95CDF" w:rsidP="00F5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DF" w:rsidRPr="00350B04">
        <w:trPr>
          <w:tblCellSpacing w:w="15" w:type="dxa"/>
        </w:trPr>
        <w:tc>
          <w:tcPr>
            <w:tcW w:w="0" w:type="auto"/>
            <w:vAlign w:val="center"/>
          </w:tcPr>
          <w:p w:rsidR="00B95CDF" w:rsidRPr="006227BC" w:rsidRDefault="00B95CDF" w:rsidP="00F53B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(преподавателя)</w:t>
            </w:r>
          </w:p>
        </w:tc>
        <w:tc>
          <w:tcPr>
            <w:tcW w:w="0" w:type="auto"/>
            <w:vAlign w:val="center"/>
          </w:tcPr>
          <w:p w:rsidR="00B95CDF" w:rsidRPr="006227BC" w:rsidRDefault="00B95CDF" w:rsidP="00F5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DF" w:rsidRPr="00350B04">
        <w:trPr>
          <w:tblCellSpacing w:w="15" w:type="dxa"/>
        </w:trPr>
        <w:tc>
          <w:tcPr>
            <w:tcW w:w="0" w:type="auto"/>
            <w:vAlign w:val="center"/>
          </w:tcPr>
          <w:p w:rsidR="00B95CDF" w:rsidRPr="006227BC" w:rsidRDefault="00B95CDF" w:rsidP="00F53B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2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vAlign w:val="center"/>
          </w:tcPr>
          <w:p w:rsidR="00B95CDF" w:rsidRPr="006227BC" w:rsidRDefault="00B95CDF" w:rsidP="00F5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DF" w:rsidRPr="00350B04">
        <w:trPr>
          <w:tblCellSpacing w:w="15" w:type="dxa"/>
        </w:trPr>
        <w:tc>
          <w:tcPr>
            <w:tcW w:w="0" w:type="auto"/>
            <w:vAlign w:val="center"/>
          </w:tcPr>
          <w:p w:rsidR="00B95CDF" w:rsidRPr="006227BC" w:rsidRDefault="00B95CDF" w:rsidP="00F53B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2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Контактный </w:t>
            </w:r>
            <w:proofErr w:type="spellStart"/>
            <w:r w:rsidRPr="00622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vAlign w:val="center"/>
          </w:tcPr>
          <w:p w:rsidR="00B95CDF" w:rsidRPr="006227BC" w:rsidRDefault="00B95CDF" w:rsidP="00F5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0564" w:rsidRDefault="00B95CDF" w:rsidP="009A0564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 xml:space="preserve">Заполненная заявка вместе с выполненной работой должна быть выслана на адрес </w:t>
      </w:r>
      <w:hyperlink r:id="rId8" w:history="1">
        <w:r w:rsidR="009A0564" w:rsidRPr="00064002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modlang</w:t>
        </w:r>
        <w:r w:rsidR="009A0564" w:rsidRPr="00064002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_</w:t>
        </w:r>
        <w:r w:rsidR="009A0564" w:rsidRPr="00064002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konkurs</w:t>
        </w:r>
        <w:r w:rsidR="009A0564" w:rsidRPr="00064002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="009A0564" w:rsidRPr="00064002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mail</w:t>
        </w:r>
        <w:r w:rsidR="009A0564" w:rsidRPr="00064002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A0564" w:rsidRPr="00064002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9A0564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. </w:t>
      </w:r>
      <w:r w:rsidR="009A05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теме письма указать ФИО, номинацию, язык перевода, курс (класс) </w:t>
      </w:r>
    </w:p>
    <w:p w:rsidR="009A0564" w:rsidRDefault="009A0564" w:rsidP="009A0564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Например: </w:t>
      </w:r>
      <w:r w:rsidRPr="00506C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Иванов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А.А.,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англ</w:t>
      </w:r>
      <w:proofErr w:type="spellEnd"/>
      <w:proofErr w:type="gramEnd"/>
      <w:r w:rsidRPr="00506C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 н.-п.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,1</w:t>
      </w:r>
    </w:p>
    <w:p w:rsidR="00B95CDF" w:rsidRPr="006227BC" w:rsidRDefault="00B95CDF" w:rsidP="009A0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sz w:val="24"/>
          <w:szCs w:val="24"/>
          <w:lang w:eastAsia="ru-RU"/>
        </w:rPr>
        <w:t>Крайний срок подачи заявки и работы:</w:t>
      </w:r>
    </w:p>
    <w:p w:rsidR="00B95CDF" w:rsidRDefault="002C3711" w:rsidP="009A0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30 окт</w:t>
      </w:r>
      <w:r w:rsidR="00E930A5">
        <w:rPr>
          <w:rFonts w:ascii="Times New Roman" w:hAnsi="Times New Roman" w:cs="Times New Roman"/>
          <w:sz w:val="24"/>
          <w:szCs w:val="24"/>
          <w:lang w:eastAsia="ru-RU"/>
        </w:rPr>
        <w:t>ября 202</w:t>
      </w:r>
      <w:r w:rsidR="00356E93" w:rsidRPr="009A056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43C06">
        <w:rPr>
          <w:rFonts w:ascii="Times New Roman" w:hAnsi="Times New Roman" w:cs="Times New Roman"/>
          <w:sz w:val="24"/>
          <w:szCs w:val="24"/>
          <w:lang w:eastAsia="ru-RU"/>
        </w:rPr>
        <w:t xml:space="preserve"> года, 15</w:t>
      </w:r>
      <w:r w:rsidR="00B95CDF" w:rsidRPr="006227BC">
        <w:rPr>
          <w:rFonts w:ascii="Times New Roman" w:hAnsi="Times New Roman" w:cs="Times New Roman"/>
          <w:sz w:val="24"/>
          <w:szCs w:val="24"/>
          <w:lang w:eastAsia="ru-RU"/>
        </w:rPr>
        <w:t>.00 (московское время)</w:t>
      </w:r>
    </w:p>
    <w:p w:rsidR="00B95CDF" w:rsidRDefault="00B95CDF" w:rsidP="002B5B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5CDF" w:rsidRDefault="00B95CDF" w:rsidP="002B5B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B95CDF" w:rsidRPr="006275A1" w:rsidRDefault="00B95CDF" w:rsidP="002B5B36">
      <w:pPr>
        <w:pStyle w:val="4"/>
        <w:ind w:firstLine="450"/>
        <w:jc w:val="both"/>
        <w:rPr>
          <w:rFonts w:ascii="Times New Roman" w:hAnsi="Times New Roman" w:cs="Times New Roman"/>
        </w:rPr>
      </w:pPr>
      <w:r w:rsidRPr="006275A1">
        <w:rPr>
          <w:rFonts w:ascii="Times New Roman" w:hAnsi="Times New Roman" w:cs="Times New Roman"/>
        </w:rPr>
        <w:t xml:space="preserve">Требования к оформлению </w:t>
      </w:r>
      <w:r w:rsidR="009C3EFF">
        <w:rPr>
          <w:rFonts w:ascii="Times New Roman" w:hAnsi="Times New Roman" w:cs="Times New Roman"/>
        </w:rPr>
        <w:t xml:space="preserve">текста </w:t>
      </w:r>
      <w:r w:rsidRPr="006275A1">
        <w:rPr>
          <w:rFonts w:ascii="Times New Roman" w:hAnsi="Times New Roman" w:cs="Times New Roman"/>
        </w:rPr>
        <w:t>перевода</w:t>
      </w:r>
    </w:p>
    <w:p w:rsidR="00B95CDF" w:rsidRDefault="00B95CDF" w:rsidP="002B5B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Название располагается по центру.</w:t>
      </w:r>
    </w:p>
    <w:p w:rsidR="00B95CDF" w:rsidRPr="00DE4651" w:rsidRDefault="00B95CDF" w:rsidP="002B5B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46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Поля: 2 см со всех сторон.</w:t>
      </w:r>
    </w:p>
    <w:p w:rsidR="00B95CDF" w:rsidRPr="00414751" w:rsidRDefault="00B95CDF" w:rsidP="002B5B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DE46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Шрифт</w:t>
      </w:r>
      <w:r w:rsidRPr="0041475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: Times New Roman.</w:t>
      </w:r>
    </w:p>
    <w:p w:rsidR="00B95CDF" w:rsidRPr="00414751" w:rsidRDefault="00B95CDF" w:rsidP="002B5B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DE46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</w:t>
      </w:r>
      <w:r w:rsidR="00C14EB8" w:rsidRPr="00DF170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E46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шрифта</w:t>
      </w:r>
      <w:r w:rsidRPr="0041475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: 14.</w:t>
      </w:r>
    </w:p>
    <w:p w:rsidR="00B95CDF" w:rsidRPr="00DE4651" w:rsidRDefault="00B95CDF" w:rsidP="002B5B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46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Межстрочный интервал: 1,5.</w:t>
      </w:r>
    </w:p>
    <w:p w:rsidR="00B95CDF" w:rsidRPr="00DE4651" w:rsidRDefault="00B95CDF" w:rsidP="002B5B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46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Абзацный отступ: 1,25.</w:t>
      </w:r>
    </w:p>
    <w:p w:rsidR="002B5B36" w:rsidRDefault="00B95CDF" w:rsidP="002B5B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46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Ориентация: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книжная.</w:t>
      </w:r>
    </w:p>
    <w:p w:rsidR="002B5B36" w:rsidRDefault="00B95CDF" w:rsidP="002B5B36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69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и перевод высылаются одним файлом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Первая страница – заявка, далее – перевод. В названии файла указат</w:t>
      </w:r>
      <w:r w:rsidR="00356E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 ФИО, номинацию, язык перевода, курс (класс)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5CDF" w:rsidRDefault="00B95CDF" w:rsidP="002B5B36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Например: </w:t>
      </w:r>
      <w:r w:rsidRPr="00506C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Иванов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А.А.,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англ</w:t>
      </w:r>
      <w:proofErr w:type="spellEnd"/>
      <w:proofErr w:type="gramEnd"/>
      <w:r w:rsidRPr="00506C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 н.-п.</w:t>
      </w:r>
      <w:r w:rsidR="00356E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,1</w:t>
      </w:r>
    </w:p>
    <w:p w:rsidR="00B95CDF" w:rsidRDefault="00B95CDF" w:rsidP="002B5B3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Работы, оформленные б</w:t>
      </w:r>
      <w:r w:rsidR="00E93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ез учета изложенных требований,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рассматриваться не будут.</w:t>
      </w:r>
    </w:p>
    <w:p w:rsidR="00E930A5" w:rsidRPr="00E930A5" w:rsidRDefault="00E930A5" w:rsidP="002B5B3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Принимаются работы, присланные только на указанную почту </w:t>
      </w:r>
      <w:hyperlink r:id="rId9" w:history="1">
        <w:r w:rsidRPr="0046388F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modlang</w:t>
        </w:r>
        <w:r w:rsidRPr="00E930A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_</w:t>
        </w:r>
        <w:r w:rsidRPr="0046388F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konkurs</w:t>
        </w:r>
        <w:r w:rsidRPr="00E930A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@</w:t>
        </w:r>
        <w:r w:rsidRPr="0046388F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mail</w:t>
        </w:r>
        <w:r w:rsidRPr="00E930A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Pr="0046388F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</w:hyperlink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B95CDF" w:rsidRPr="006227BC" w:rsidRDefault="00B95CDF" w:rsidP="005E3A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7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B95CDF" w:rsidRPr="004722CB" w:rsidRDefault="00B95CDF" w:rsidP="005E3A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22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оценки письменного перевода</w:t>
      </w:r>
    </w:p>
    <w:p w:rsidR="00B95CDF" w:rsidRPr="005E3A19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A19">
        <w:rPr>
          <w:rFonts w:ascii="Times New Roman" w:hAnsi="Times New Roman" w:cs="Times New Roman"/>
          <w:sz w:val="24"/>
          <w:szCs w:val="24"/>
          <w:lang w:eastAsia="ru-RU"/>
        </w:rPr>
        <w:t>Полнота передачи содержания.</w:t>
      </w:r>
    </w:p>
    <w:p w:rsidR="00B95CDF" w:rsidRPr="005E3A19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A19">
        <w:rPr>
          <w:rFonts w:ascii="Times New Roman" w:hAnsi="Times New Roman" w:cs="Times New Roman"/>
          <w:sz w:val="24"/>
          <w:szCs w:val="24"/>
          <w:lang w:eastAsia="ru-RU"/>
        </w:rPr>
        <w:t>Точность передачи смысла сообщения.</w:t>
      </w:r>
    </w:p>
    <w:p w:rsidR="00B95CDF" w:rsidRPr="005E3A19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A19">
        <w:rPr>
          <w:rFonts w:ascii="Times New Roman" w:hAnsi="Times New Roman" w:cs="Times New Roman"/>
          <w:sz w:val="24"/>
          <w:szCs w:val="24"/>
          <w:lang w:eastAsia="ru-RU"/>
        </w:rPr>
        <w:t>Строгое соблюдение литературной нормы русского языка.</w:t>
      </w:r>
    </w:p>
    <w:p w:rsidR="00B95CDF" w:rsidRPr="005E3A19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A19">
        <w:rPr>
          <w:rFonts w:ascii="Times New Roman" w:hAnsi="Times New Roman" w:cs="Times New Roman"/>
          <w:sz w:val="24"/>
          <w:szCs w:val="24"/>
          <w:lang w:eastAsia="ru-RU"/>
        </w:rPr>
        <w:t>Соблюдение языковой нормы и речевого узуса языка перевода, узуальных формул,свойственных данному типу текста.</w:t>
      </w:r>
    </w:p>
    <w:p w:rsidR="00B95CDF" w:rsidRPr="005E3A19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A19">
        <w:rPr>
          <w:rFonts w:ascii="Times New Roman" w:hAnsi="Times New Roman" w:cs="Times New Roman"/>
          <w:sz w:val="24"/>
          <w:szCs w:val="24"/>
          <w:lang w:eastAsia="ru-RU"/>
        </w:rPr>
        <w:t>Употребление функционально-адекватных лексических и синтаксических единиц.</w:t>
      </w:r>
    </w:p>
    <w:p w:rsidR="00B95CDF" w:rsidRPr="005E3A19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A19">
        <w:rPr>
          <w:rFonts w:ascii="Times New Roman" w:hAnsi="Times New Roman" w:cs="Times New Roman"/>
          <w:sz w:val="24"/>
          <w:szCs w:val="24"/>
          <w:lang w:eastAsia="ru-RU"/>
        </w:rPr>
        <w:t>Использование в переводе адекватных средств передачи объективной информации.</w:t>
      </w:r>
    </w:p>
    <w:p w:rsidR="00B95CDF" w:rsidRPr="005E3A19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A19">
        <w:rPr>
          <w:rFonts w:ascii="Times New Roman" w:hAnsi="Times New Roman" w:cs="Times New Roman"/>
          <w:sz w:val="24"/>
          <w:szCs w:val="24"/>
          <w:lang w:eastAsia="ru-RU"/>
        </w:rPr>
        <w:t>Сохранение всей прецизионной информации исходного текста: даты, названия,цифры, имена, топонимы.</w:t>
      </w:r>
    </w:p>
    <w:p w:rsidR="00B95CDF" w:rsidRPr="005E3A19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A19">
        <w:rPr>
          <w:rFonts w:ascii="Times New Roman" w:hAnsi="Times New Roman" w:cs="Times New Roman"/>
          <w:sz w:val="24"/>
          <w:szCs w:val="24"/>
          <w:lang w:eastAsia="ru-RU"/>
        </w:rPr>
        <w:t>Передача имен собственных (личных имен и топонимов) существующимиоднозначными соответствиями, в случае употребления неизвестных имен –</w:t>
      </w:r>
      <w:r w:rsidR="00E154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3A19">
        <w:rPr>
          <w:rFonts w:ascii="Times New Roman" w:hAnsi="Times New Roman" w:cs="Times New Roman"/>
          <w:sz w:val="24"/>
          <w:szCs w:val="24"/>
          <w:lang w:eastAsia="ru-RU"/>
        </w:rPr>
        <w:t>применение приема переводческой транскрипции.</w:t>
      </w:r>
    </w:p>
    <w:p w:rsidR="00B95CDF" w:rsidRPr="005E3A19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A19">
        <w:rPr>
          <w:rFonts w:ascii="Times New Roman" w:hAnsi="Times New Roman" w:cs="Times New Roman"/>
          <w:sz w:val="24"/>
          <w:szCs w:val="24"/>
          <w:lang w:eastAsia="ru-RU"/>
        </w:rPr>
        <w:t>Передача терминов однозначными соответствиями.</w:t>
      </w:r>
    </w:p>
    <w:p w:rsidR="00B95CDF" w:rsidRPr="005E3A19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A19">
        <w:rPr>
          <w:rFonts w:ascii="Times New Roman" w:hAnsi="Times New Roman" w:cs="Times New Roman"/>
          <w:sz w:val="24"/>
          <w:szCs w:val="24"/>
          <w:lang w:eastAsia="ru-RU"/>
        </w:rPr>
        <w:t>Адекватная передача эмоциональной информации исходного текста, сохранение вцелом авторской оценки.</w:t>
      </w:r>
    </w:p>
    <w:p w:rsidR="00B95CDF" w:rsidRPr="005E3A19" w:rsidRDefault="00B95CDF" w:rsidP="00D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A19">
        <w:rPr>
          <w:rFonts w:ascii="Times New Roman" w:hAnsi="Times New Roman" w:cs="Times New Roman"/>
          <w:sz w:val="24"/>
          <w:szCs w:val="24"/>
          <w:lang w:eastAsia="ru-RU"/>
        </w:rPr>
        <w:t>Правильная передача фразеологизмов и устойчивых сочетаний</w:t>
      </w:r>
    </w:p>
    <w:sectPr w:rsidR="00B95CDF" w:rsidRPr="005E3A19" w:rsidSect="0037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0532"/>
    <w:multiLevelType w:val="hybridMultilevel"/>
    <w:tmpl w:val="E2A4432A"/>
    <w:lvl w:ilvl="0" w:tplc="75580E4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F22489"/>
    <w:multiLevelType w:val="hybridMultilevel"/>
    <w:tmpl w:val="AD229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C206528"/>
    <w:multiLevelType w:val="hybridMultilevel"/>
    <w:tmpl w:val="08388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A7E10"/>
    <w:multiLevelType w:val="multilevel"/>
    <w:tmpl w:val="09CA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5119776E"/>
    <w:multiLevelType w:val="hybridMultilevel"/>
    <w:tmpl w:val="419C9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BD54718"/>
    <w:multiLevelType w:val="hybridMultilevel"/>
    <w:tmpl w:val="6CDA3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4A43E22"/>
    <w:multiLevelType w:val="hybridMultilevel"/>
    <w:tmpl w:val="B4D4D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4F7719"/>
    <w:multiLevelType w:val="hybridMultilevel"/>
    <w:tmpl w:val="AE98A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4C4"/>
    <w:rsid w:val="000076CD"/>
    <w:rsid w:val="00016A72"/>
    <w:rsid w:val="00023DB2"/>
    <w:rsid w:val="000424C2"/>
    <w:rsid w:val="00076A72"/>
    <w:rsid w:val="000C1C95"/>
    <w:rsid w:val="000D3428"/>
    <w:rsid w:val="000D3760"/>
    <w:rsid w:val="00117E5E"/>
    <w:rsid w:val="001374AA"/>
    <w:rsid w:val="0016586F"/>
    <w:rsid w:val="001971EA"/>
    <w:rsid w:val="00197D9D"/>
    <w:rsid w:val="001C26AC"/>
    <w:rsid w:val="002136F6"/>
    <w:rsid w:val="002230AC"/>
    <w:rsid w:val="00236C87"/>
    <w:rsid w:val="00247FF2"/>
    <w:rsid w:val="0026074E"/>
    <w:rsid w:val="00262715"/>
    <w:rsid w:val="00264164"/>
    <w:rsid w:val="00290648"/>
    <w:rsid w:val="002A34C4"/>
    <w:rsid w:val="002B2AB8"/>
    <w:rsid w:val="002B5B36"/>
    <w:rsid w:val="002C2CC9"/>
    <w:rsid w:val="002C3711"/>
    <w:rsid w:val="002D3C24"/>
    <w:rsid w:val="002D3E4D"/>
    <w:rsid w:val="002E4DDF"/>
    <w:rsid w:val="003279AA"/>
    <w:rsid w:val="00327AC8"/>
    <w:rsid w:val="00331FC1"/>
    <w:rsid w:val="00335A86"/>
    <w:rsid w:val="00350B04"/>
    <w:rsid w:val="00354D91"/>
    <w:rsid w:val="00356E93"/>
    <w:rsid w:val="00370012"/>
    <w:rsid w:val="003704B9"/>
    <w:rsid w:val="003724E9"/>
    <w:rsid w:val="00374F0F"/>
    <w:rsid w:val="003802B3"/>
    <w:rsid w:val="003830D2"/>
    <w:rsid w:val="00384D6C"/>
    <w:rsid w:val="00386033"/>
    <w:rsid w:val="003942EA"/>
    <w:rsid w:val="0039536E"/>
    <w:rsid w:val="003D01DB"/>
    <w:rsid w:val="003E65F1"/>
    <w:rsid w:val="00414751"/>
    <w:rsid w:val="0042237D"/>
    <w:rsid w:val="00425307"/>
    <w:rsid w:val="00426D8E"/>
    <w:rsid w:val="00451229"/>
    <w:rsid w:val="004559C7"/>
    <w:rsid w:val="00461D9A"/>
    <w:rsid w:val="0046540B"/>
    <w:rsid w:val="004722CB"/>
    <w:rsid w:val="004D4EEA"/>
    <w:rsid w:val="00503BDD"/>
    <w:rsid w:val="0050499E"/>
    <w:rsid w:val="00506C4A"/>
    <w:rsid w:val="005135D7"/>
    <w:rsid w:val="00522096"/>
    <w:rsid w:val="005241E3"/>
    <w:rsid w:val="00547E05"/>
    <w:rsid w:val="0056218E"/>
    <w:rsid w:val="00566721"/>
    <w:rsid w:val="005A6193"/>
    <w:rsid w:val="005B3502"/>
    <w:rsid w:val="005B45B3"/>
    <w:rsid w:val="005C1C08"/>
    <w:rsid w:val="005E24F2"/>
    <w:rsid w:val="005E3A19"/>
    <w:rsid w:val="0061025A"/>
    <w:rsid w:val="006227BC"/>
    <w:rsid w:val="006275A1"/>
    <w:rsid w:val="00647F7D"/>
    <w:rsid w:val="006512E5"/>
    <w:rsid w:val="00660B46"/>
    <w:rsid w:val="00692071"/>
    <w:rsid w:val="006961C2"/>
    <w:rsid w:val="006B5F63"/>
    <w:rsid w:val="006C74F9"/>
    <w:rsid w:val="006D7998"/>
    <w:rsid w:val="007120F8"/>
    <w:rsid w:val="00712191"/>
    <w:rsid w:val="00721173"/>
    <w:rsid w:val="007279CD"/>
    <w:rsid w:val="007311C4"/>
    <w:rsid w:val="00751C8C"/>
    <w:rsid w:val="00753FEF"/>
    <w:rsid w:val="00763C85"/>
    <w:rsid w:val="00765F23"/>
    <w:rsid w:val="00767AC3"/>
    <w:rsid w:val="007A1007"/>
    <w:rsid w:val="007A6F1F"/>
    <w:rsid w:val="007B7A87"/>
    <w:rsid w:val="007C6925"/>
    <w:rsid w:val="007C6CEE"/>
    <w:rsid w:val="007D3F21"/>
    <w:rsid w:val="007E47BB"/>
    <w:rsid w:val="00816C96"/>
    <w:rsid w:val="00836DB5"/>
    <w:rsid w:val="00842A78"/>
    <w:rsid w:val="00843C06"/>
    <w:rsid w:val="00850F5F"/>
    <w:rsid w:val="00853407"/>
    <w:rsid w:val="00861523"/>
    <w:rsid w:val="0089649C"/>
    <w:rsid w:val="008A4100"/>
    <w:rsid w:val="008A59C8"/>
    <w:rsid w:val="008B60B6"/>
    <w:rsid w:val="008D0407"/>
    <w:rsid w:val="008E6952"/>
    <w:rsid w:val="008F4108"/>
    <w:rsid w:val="00910D3C"/>
    <w:rsid w:val="009146D7"/>
    <w:rsid w:val="00933850"/>
    <w:rsid w:val="0093626E"/>
    <w:rsid w:val="00963F12"/>
    <w:rsid w:val="00965C5C"/>
    <w:rsid w:val="00965F84"/>
    <w:rsid w:val="00972CA3"/>
    <w:rsid w:val="009A0564"/>
    <w:rsid w:val="009C3EFF"/>
    <w:rsid w:val="009C4617"/>
    <w:rsid w:val="009E5A99"/>
    <w:rsid w:val="00A0102B"/>
    <w:rsid w:val="00A15A2F"/>
    <w:rsid w:val="00A15F93"/>
    <w:rsid w:val="00A32E38"/>
    <w:rsid w:val="00A43624"/>
    <w:rsid w:val="00A52FAC"/>
    <w:rsid w:val="00A55B48"/>
    <w:rsid w:val="00A6504B"/>
    <w:rsid w:val="00A77F62"/>
    <w:rsid w:val="00A81EA8"/>
    <w:rsid w:val="00A84093"/>
    <w:rsid w:val="00AD4BD7"/>
    <w:rsid w:val="00B001F4"/>
    <w:rsid w:val="00B130B8"/>
    <w:rsid w:val="00B44AE5"/>
    <w:rsid w:val="00B55E9E"/>
    <w:rsid w:val="00B63825"/>
    <w:rsid w:val="00B64325"/>
    <w:rsid w:val="00B709E3"/>
    <w:rsid w:val="00B95CDF"/>
    <w:rsid w:val="00BC07D8"/>
    <w:rsid w:val="00BC1970"/>
    <w:rsid w:val="00BC6B9E"/>
    <w:rsid w:val="00BE5010"/>
    <w:rsid w:val="00C04D8F"/>
    <w:rsid w:val="00C14EB8"/>
    <w:rsid w:val="00C22FCA"/>
    <w:rsid w:val="00C23175"/>
    <w:rsid w:val="00C30038"/>
    <w:rsid w:val="00C532DD"/>
    <w:rsid w:val="00C80CA5"/>
    <w:rsid w:val="00CB625F"/>
    <w:rsid w:val="00CC48C5"/>
    <w:rsid w:val="00D1625C"/>
    <w:rsid w:val="00D339E7"/>
    <w:rsid w:val="00D3570C"/>
    <w:rsid w:val="00D42BE3"/>
    <w:rsid w:val="00D55E82"/>
    <w:rsid w:val="00D601F3"/>
    <w:rsid w:val="00D675CF"/>
    <w:rsid w:val="00D70D0A"/>
    <w:rsid w:val="00D73509"/>
    <w:rsid w:val="00D73CBE"/>
    <w:rsid w:val="00DA31B4"/>
    <w:rsid w:val="00DA44CB"/>
    <w:rsid w:val="00DB26F2"/>
    <w:rsid w:val="00DB5EC2"/>
    <w:rsid w:val="00DB7640"/>
    <w:rsid w:val="00DC0F2C"/>
    <w:rsid w:val="00DC7DC3"/>
    <w:rsid w:val="00DE4651"/>
    <w:rsid w:val="00DF1704"/>
    <w:rsid w:val="00E07810"/>
    <w:rsid w:val="00E11EB2"/>
    <w:rsid w:val="00E154D6"/>
    <w:rsid w:val="00E875AC"/>
    <w:rsid w:val="00E930A5"/>
    <w:rsid w:val="00E94415"/>
    <w:rsid w:val="00E94933"/>
    <w:rsid w:val="00E957C9"/>
    <w:rsid w:val="00EA1A5A"/>
    <w:rsid w:val="00EA2ED3"/>
    <w:rsid w:val="00EA360E"/>
    <w:rsid w:val="00EA3E6A"/>
    <w:rsid w:val="00EB1CFB"/>
    <w:rsid w:val="00EB24A9"/>
    <w:rsid w:val="00EB401B"/>
    <w:rsid w:val="00EB716B"/>
    <w:rsid w:val="00ED6385"/>
    <w:rsid w:val="00EE12E1"/>
    <w:rsid w:val="00EE50AB"/>
    <w:rsid w:val="00EF5F05"/>
    <w:rsid w:val="00EF66E5"/>
    <w:rsid w:val="00EF7F63"/>
    <w:rsid w:val="00F00360"/>
    <w:rsid w:val="00F34CA1"/>
    <w:rsid w:val="00F47ABC"/>
    <w:rsid w:val="00F53BBA"/>
    <w:rsid w:val="00F54AA0"/>
    <w:rsid w:val="00F66FBD"/>
    <w:rsid w:val="00F67064"/>
    <w:rsid w:val="00F8197D"/>
    <w:rsid w:val="00F82290"/>
    <w:rsid w:val="00F92862"/>
    <w:rsid w:val="00F94174"/>
    <w:rsid w:val="00FA392F"/>
    <w:rsid w:val="00FF0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0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locked/>
    <w:rsid w:val="00DE4651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F47ABC"/>
    <w:rPr>
      <w:rFonts w:ascii="Calibri" w:hAnsi="Calibri" w:cs="Calibr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6C74F9"/>
    <w:pPr>
      <w:ind w:left="720"/>
    </w:pPr>
  </w:style>
  <w:style w:type="character" w:styleId="a4">
    <w:name w:val="Hyperlink"/>
    <w:uiPriority w:val="99"/>
    <w:rsid w:val="00753FEF"/>
    <w:rPr>
      <w:color w:val="0000FF"/>
      <w:u w:val="single"/>
    </w:rPr>
  </w:style>
  <w:style w:type="character" w:styleId="a5">
    <w:name w:val="FollowedHyperlink"/>
    <w:uiPriority w:val="99"/>
    <w:rsid w:val="003D01DB"/>
    <w:rPr>
      <w:color w:val="800080"/>
      <w:u w:val="single"/>
    </w:rPr>
  </w:style>
  <w:style w:type="paragraph" w:customStyle="1" w:styleId="1">
    <w:name w:val="Абзац списка1"/>
    <w:basedOn w:val="a"/>
    <w:rsid w:val="007D3F21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lang_konkur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dlang_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tu.ru/win/centr-la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stu.ru/win/centr-la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dlang_konkur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МЕЖРЕГИОНАЛЬНОМ КОНКУРСЕ ПЕРЕВОДА ТАМБОВСКОГО ГОСУДАРСТВЕННОГО ТЕХНИЧЕСКОГО УНИВЕРСИТЕТА</vt:lpstr>
    </vt:vector>
  </TitlesOfParts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МЕЖРЕГИОНАЛЬНОМ КОНКУРСЕ ПЕРЕВОДА ТАМБОВСКОГО ГОСУДАРСТВЕННОГО ТЕХНИЧЕСКОГО УНИВЕРСИТЕТА</dc:title>
  <dc:subject/>
  <dc:creator>Дупляк</dc:creator>
  <cp:keywords/>
  <dc:description/>
  <cp:lastModifiedBy>Пользователь</cp:lastModifiedBy>
  <cp:revision>47</cp:revision>
  <cp:lastPrinted>2019-09-27T07:06:00Z</cp:lastPrinted>
  <dcterms:created xsi:type="dcterms:W3CDTF">2019-09-20T10:11:00Z</dcterms:created>
  <dcterms:modified xsi:type="dcterms:W3CDTF">2022-10-09T15:05:00Z</dcterms:modified>
</cp:coreProperties>
</file>