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DF" w:rsidRDefault="00B95CDF" w:rsidP="00E957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95CDF" w:rsidRDefault="00B95CDF" w:rsidP="00E957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972CA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F170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C2CC9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C2C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2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ВСЕРОССИЙСКОМ</w:t>
      </w: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КОНКУРСЕ ПЕРЕВОД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B95CDF" w:rsidRPr="006227BC" w:rsidRDefault="00B95CDF" w:rsidP="00E957C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ТАМБОВСКОГО ГОСУДАРСТВЕННОГО ТЕХНИЧЕСКОГО УНИВЕРСИТЕТА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1.1. Организатором конкурса является кафедра </w:t>
      </w:r>
      <w:r>
        <w:rPr>
          <w:rFonts w:ascii="Times New Roman" w:hAnsi="Times New Roman" w:cs="Times New Roman"/>
          <w:sz w:val="24"/>
          <w:szCs w:val="24"/>
          <w:lang w:eastAsia="ru-RU"/>
        </w:rPr>
        <w:t>«Иностранные языки и профессиональная коммуникация»</w:t>
      </w:r>
      <w:r w:rsidR="00B709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Тамбовского государственного технического университета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Конкурс проводится при поддержке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Центра языковой подготовки ТГТУ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организации и проведения творческого конкурса в области письменного перевода.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1.3. В конкурсе принимают 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школьники старших классов,</w:t>
      </w:r>
      <w:r w:rsidR="003700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учащиеся техникумов и колледжей,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студенты и аспиранты, обучающиеся в </w:t>
      </w:r>
      <w:r w:rsidR="00370012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ВУЗах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не старше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 лет на дату подведения итогов конкурса.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1.4. К участию в конкурсе не допускаются </w:t>
      </w:r>
      <w:r w:rsidR="00370012">
        <w:rPr>
          <w:rFonts w:ascii="Times New Roman" w:hAnsi="Times New Roman" w:cs="Times New Roman"/>
          <w:sz w:val="24"/>
          <w:szCs w:val="24"/>
          <w:lang w:eastAsia="ru-RU"/>
        </w:rPr>
        <w:t>студенты языковых специальностей, а также обучающиеся по профилю «</w:t>
      </w:r>
      <w:proofErr w:type="spellStart"/>
      <w:r w:rsidR="00370012">
        <w:rPr>
          <w:rFonts w:ascii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="00370012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профессиональные 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ереводчики и преподаватели</w:t>
      </w:r>
      <w:r w:rsidR="00370012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иностранного языка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2.1. Целью конкурса являются привлечение внимания к вопросам практического перевода и теории перевода, поощрение и поддержка молодежи, ведущей практическую работу в области </w:t>
      </w:r>
      <w:proofErr w:type="spellStart"/>
      <w:r w:rsidRPr="006227BC">
        <w:rPr>
          <w:rFonts w:ascii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Разделы и номинации</w:t>
      </w:r>
    </w:p>
    <w:p w:rsidR="00B95CDF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3.1. Конкурс проводится по следующим разделам: </w:t>
      </w:r>
    </w:p>
    <w:p w:rsidR="00B95CDF" w:rsidRDefault="00B95CDF" w:rsidP="00D42B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5CDF" w:rsidRPr="006C74F9" w:rsidRDefault="00B95CDF" w:rsidP="00D42B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4F9">
        <w:rPr>
          <w:rFonts w:ascii="Times New Roman" w:hAnsi="Times New Roman" w:cs="Times New Roman"/>
          <w:sz w:val="24"/>
          <w:szCs w:val="24"/>
          <w:lang w:eastAsia="ru-RU"/>
        </w:rPr>
        <w:t xml:space="preserve">Английский язык (перевод на русский язык) </w:t>
      </w:r>
    </w:p>
    <w:p w:rsidR="00B95CDF" w:rsidRPr="006C74F9" w:rsidRDefault="00B95CDF" w:rsidP="00D42B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Немецкий я</w:t>
      </w:r>
      <w:r w:rsidRPr="006C74F9">
        <w:rPr>
          <w:rFonts w:ascii="Times New Roman" w:hAnsi="Times New Roman" w:cs="Times New Roman"/>
          <w:sz w:val="24"/>
          <w:szCs w:val="24"/>
          <w:lang w:eastAsia="ru-RU"/>
        </w:rPr>
        <w:t>зык (перевод на русский язык)</w:t>
      </w:r>
    </w:p>
    <w:p w:rsidR="00B95CDF" w:rsidRPr="006C74F9" w:rsidRDefault="00B95CDF" w:rsidP="00D42B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4F9">
        <w:rPr>
          <w:rFonts w:ascii="Times New Roman" w:hAnsi="Times New Roman" w:cs="Times New Roman"/>
          <w:sz w:val="24"/>
          <w:szCs w:val="24"/>
          <w:lang w:eastAsia="ru-RU"/>
        </w:rPr>
        <w:t>Французский язык (перевод на русский язык)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3.2. Номинации конкурса: </w:t>
      </w:r>
    </w:p>
    <w:p w:rsidR="00B95CDF" w:rsidRPr="00753FEF" w:rsidRDefault="00B95CDF" w:rsidP="00D42BE3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FEF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 художественного текста (проза); </w:t>
      </w:r>
    </w:p>
    <w:p w:rsidR="00B95CDF" w:rsidRPr="00753FEF" w:rsidRDefault="00B95CDF" w:rsidP="00D42BE3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FEF">
        <w:rPr>
          <w:rFonts w:ascii="Times New Roman" w:hAnsi="Times New Roman" w:cs="Times New Roman"/>
          <w:sz w:val="24"/>
          <w:szCs w:val="24"/>
          <w:lang w:eastAsia="ru-RU"/>
        </w:rPr>
        <w:t xml:space="preserve">Перевод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научно-популярного текста;</w:t>
      </w:r>
    </w:p>
    <w:p w:rsidR="00B95CDF" w:rsidRPr="00753FEF" w:rsidRDefault="00B95CDF" w:rsidP="00D42BE3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FEF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еревод публицистического текста.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Каждый конкурсант может принять участие в конкурсе по любой номинации или по нескольким номинациям. Для участия в конкурсе по каждой из номинаций подается отдельная заявка.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B24A9">
        <w:rPr>
          <w:rFonts w:ascii="Times New Roman" w:hAnsi="Times New Roman" w:cs="Times New Roman"/>
          <w:sz w:val="24"/>
          <w:szCs w:val="24"/>
          <w:lang w:eastAsia="ru-RU"/>
        </w:rPr>
        <w:t>. По итогам конкурса определяю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EB24A9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победители и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715">
        <w:rPr>
          <w:rFonts w:ascii="Times New Roman" w:hAnsi="Times New Roman" w:cs="Times New Roman"/>
          <w:sz w:val="24"/>
          <w:szCs w:val="24"/>
          <w:lang w:eastAsia="ru-RU"/>
        </w:rPr>
        <w:t>призёр</w:t>
      </w:r>
      <w:r w:rsidR="00EB24A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номинации.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Сроки проведения конкурса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4.1. Конкурс проводится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A6193" w:rsidRPr="005A61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A6193">
        <w:rPr>
          <w:rFonts w:ascii="Times New Roman" w:hAnsi="Times New Roman" w:cs="Times New Roman"/>
          <w:sz w:val="24"/>
          <w:szCs w:val="24"/>
          <w:lang w:eastAsia="ru-RU"/>
        </w:rPr>
        <w:t xml:space="preserve"> по 30 октября 202</w:t>
      </w:r>
      <w:r w:rsidR="005A6193" w:rsidRPr="005A61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Заявки на участие в конкурсе принимаются до 1</w:t>
      </w:r>
      <w:r w:rsidR="00963F1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963F12">
        <w:rPr>
          <w:rFonts w:ascii="Times New Roman" w:hAnsi="Times New Roman" w:cs="Times New Roman"/>
          <w:sz w:val="24"/>
          <w:szCs w:val="24"/>
          <w:lang w:eastAsia="ru-RU"/>
        </w:rPr>
        <w:t>30 окт</w:t>
      </w:r>
      <w:r w:rsidR="00972CA3">
        <w:rPr>
          <w:rFonts w:ascii="Times New Roman" w:hAnsi="Times New Roman" w:cs="Times New Roman"/>
          <w:sz w:val="24"/>
          <w:szCs w:val="24"/>
          <w:lang w:eastAsia="ru-RU"/>
        </w:rPr>
        <w:t>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72CA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A6193" w:rsidRPr="005A61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года (московское время). </w:t>
      </w:r>
    </w:p>
    <w:p w:rsidR="00B95CDF" w:rsidRPr="002D3E4D" w:rsidRDefault="00B95CDF" w:rsidP="00721173">
      <w:pPr>
        <w:spacing w:before="100" w:beforeAutospacing="1" w:after="100" w:afterAutospacing="1" w:line="240" w:lineRule="auto"/>
        <w:jc w:val="both"/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4.3. Итоги конкурса объявляются </w:t>
      </w:r>
      <w:r w:rsidR="00963F1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72CA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63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ноября 20</w:t>
      </w:r>
      <w:r w:rsidR="005A61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A6193" w:rsidRPr="005A61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сайте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Центра языковой подготовки Тамбовского государственного технического университета</w:t>
      </w:r>
      <w:r w:rsidR="00963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B63825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http://www.tstu.ru/win/centr-lang</w:t>
        </w:r>
      </w:hyperlink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организации и проведения конкурса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5.1. На конкурс принимаются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школьников старших классов,</w:t>
      </w:r>
      <w:r w:rsidR="00816C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учащихся техникумов и колледжей,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и аспирант</w:t>
      </w:r>
      <w:r w:rsidR="00816C96">
        <w:rPr>
          <w:rFonts w:ascii="Times New Roman" w:hAnsi="Times New Roman" w:cs="Times New Roman"/>
          <w:sz w:val="24"/>
          <w:szCs w:val="24"/>
          <w:lang w:eastAsia="ru-RU"/>
        </w:rPr>
        <w:t xml:space="preserve">ов, </w:t>
      </w:r>
      <w:r w:rsidR="00816C96"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в </w:t>
      </w:r>
      <w:r w:rsidR="00816C96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="00816C96" w:rsidRPr="006227BC">
        <w:rPr>
          <w:rFonts w:ascii="Times New Roman" w:hAnsi="Times New Roman" w:cs="Times New Roman"/>
          <w:sz w:val="24"/>
          <w:szCs w:val="24"/>
          <w:lang w:eastAsia="ru-RU"/>
        </w:rPr>
        <w:t>ВУЗах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не старше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5 лет на дату подведения итогов конкурса.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5.2. Для участия в конкурсе каждый претендент должен подать заявку. Заявка на участие в конкурсе должна содержать информацию об участнике (в соответствии с формой, представленной в Приложении 1 к настоящему Положению), а также саму работу, выполненную конкурсантом в соответствии с выбранной номинацией. В случае неполного или некорректного оформления заявки Конкурсная комиссия оставляет за собой право отклонить рассмотрение работы данного конкурсанта.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. Претенденту может быть отказано в праве участвовать в конкурсе, если заявка на участие в конкурсе подана позже установленного срока или представленные документы не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тветствуют требованиям п.п. 5.2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Правом оценивать поступившие на конкурс работы и выносить решение о выявлении победителей обладает Конкурсная комиссия, состав которой определен в п. 6.1.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По результатам рассмотрения конкурсных работ в каждом разделе/номинации конкурса Конкурсной комиссией составляется протокол с указанием победителей </w:t>
      </w:r>
      <w:r w:rsidR="00262715">
        <w:rPr>
          <w:rFonts w:ascii="Times New Roman" w:hAnsi="Times New Roman" w:cs="Times New Roman"/>
          <w:sz w:val="24"/>
          <w:szCs w:val="24"/>
          <w:lang w:eastAsia="ru-RU"/>
        </w:rPr>
        <w:t>и призё</w:t>
      </w:r>
      <w:r w:rsidR="00816C96">
        <w:rPr>
          <w:rFonts w:ascii="Times New Roman" w:hAnsi="Times New Roman" w:cs="Times New Roman"/>
          <w:sz w:val="24"/>
          <w:szCs w:val="24"/>
          <w:lang w:eastAsia="ru-RU"/>
        </w:rPr>
        <w:t xml:space="preserve">ров 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конкурса.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5.7. Участие в конкурсе бесплатное.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5.8. Предоставленные на конкурс работы не возвращаются и не комментируются.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5.9. Организаторы конкурса оставляют за собой право на публикацию и иное использование работ при условии обязательного указания имени автора перевода. Участие в конкурсе понимается организаторами как согласие участников с этим условием. 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Конкурсная комиссия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6.1. В состав Конкурсной комиссии входят: </w:t>
      </w:r>
    </w:p>
    <w:p w:rsidR="007120F8" w:rsidRPr="007311C4" w:rsidRDefault="007120F8" w:rsidP="007120F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Морозова Ольга Николаевна</w:t>
      </w:r>
      <w:r w:rsidR="00816C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педагогических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председатель конкурсной комиссии</w:t>
      </w:r>
    </w:p>
    <w:p w:rsidR="00327AC8" w:rsidRPr="007311C4" w:rsidRDefault="00327AC8" w:rsidP="00327AC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Воякина Елена Юрьевна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ТГТУ)</w:t>
      </w:r>
    </w:p>
    <w:p w:rsidR="00B95CDF" w:rsidRDefault="00B95CDF" w:rsidP="00A77F62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Гливенкова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Ольга Анатольевна</w:t>
      </w:r>
      <w:r w:rsidR="00327A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D3760" w:rsidRPr="007311C4" w:rsidRDefault="000D3760" w:rsidP="000D376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Евенко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Елена Викторовна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D3760" w:rsidRDefault="000D3760" w:rsidP="000D376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Копельник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Владислава Игоревна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D37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3760" w:rsidRDefault="000D3760" w:rsidP="000D3760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1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Макеева Марина Николаевна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 (доктор филологических наук,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профессор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5CDF" w:rsidRDefault="00B95CDF" w:rsidP="00A77F62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1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Григорьева Валентина Сергеевна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120F8">
        <w:rPr>
          <w:rFonts w:ascii="Times New Roman" w:hAnsi="Times New Roman" w:cs="Times New Roman"/>
          <w:sz w:val="24"/>
          <w:szCs w:val="24"/>
          <w:lang w:eastAsia="ru-RU"/>
        </w:rPr>
        <w:t>доктор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 филологических наук, профессор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120F8" w:rsidRDefault="007120F8" w:rsidP="007120F8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Ильина Ирина Евгеньевна (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D3F21" w:rsidRDefault="007120F8" w:rsidP="007D3F21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Чеботарева Галина Николаевн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кандидат филологических наук, доцент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D3F21" w:rsidRDefault="007D3F21" w:rsidP="007D3F21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Бородулина Натали</w:t>
      </w:r>
      <w:r w:rsidRPr="007311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 Юрьевна 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(доктор филологических наук, профессор кафедры 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«Иностранные языки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профессиональная коммуникация</w:t>
      </w:r>
      <w:r w:rsidRPr="00F6706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7311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39E7">
        <w:rPr>
          <w:rFonts w:ascii="Times New Roman" w:hAnsi="Times New Roman" w:cs="Times New Roman"/>
          <w:sz w:val="24"/>
          <w:szCs w:val="24"/>
          <w:lang w:eastAsia="ru-RU"/>
        </w:rPr>
        <w:t>ТГТУ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5CDF" w:rsidRPr="006227BC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Процедура предоставления работ</w:t>
      </w:r>
    </w:p>
    <w:p w:rsidR="00B95CDF" w:rsidRPr="00356E93" w:rsidRDefault="00B95CDF" w:rsidP="00BC07D8">
      <w:pPr>
        <w:spacing w:before="100" w:beforeAutospacing="1" w:after="100" w:afterAutospacing="1" w:line="240" w:lineRule="auto"/>
        <w:jc w:val="both"/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7.1. Материалы конкурса размещаются на сайте организатора конкурса</w:t>
      </w:r>
      <w:r w:rsidR="00D601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="00356E93" w:rsidRPr="00B63825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http://www.tstu.ru/win/centr-lang</w:t>
        </w:r>
      </w:hyperlink>
      <w:r w:rsidR="00356E93" w:rsidRPr="00356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CDF" w:rsidRPr="006227BC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7.2. Прием работ осуще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ствляется по электронной почте: </w:t>
      </w:r>
      <w:hyperlink r:id="rId7" w:history="1">
        <w:r w:rsidRPr="00EA3E6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modlang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konkurs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EA3E6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95CDF" w:rsidRPr="006227BC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. Работы оцениваются в порядке и по методикам, утвержденным Конкурсной комисси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95CDF" w:rsidRPr="006227BC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. Определение победителей</w:t>
      </w:r>
      <w:r w:rsidR="009146D7">
        <w:rPr>
          <w:rFonts w:ascii="Times New Roman" w:hAnsi="Times New Roman" w:cs="Times New Roman"/>
          <w:sz w:val="24"/>
          <w:szCs w:val="24"/>
          <w:lang w:eastAsia="ru-RU"/>
        </w:rPr>
        <w:t xml:space="preserve"> и призёров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осуществляется Конкурсной комиссией. </w:t>
      </w:r>
    </w:p>
    <w:p w:rsidR="00B95CDF" w:rsidRPr="006227BC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Награды и поощрения</w:t>
      </w:r>
    </w:p>
    <w:p w:rsidR="00B95CDF" w:rsidRDefault="00B95CDF" w:rsidP="00BC07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8.1. 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D601F3">
        <w:rPr>
          <w:rFonts w:ascii="Times New Roman" w:hAnsi="Times New Roman" w:cs="Times New Roman"/>
          <w:sz w:val="24"/>
          <w:szCs w:val="24"/>
          <w:lang w:eastAsia="ru-RU"/>
        </w:rPr>
        <w:t xml:space="preserve">и призёры 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в каждой номи</w:t>
      </w:r>
      <w:r w:rsidR="009146D7">
        <w:rPr>
          <w:rFonts w:ascii="Times New Roman" w:hAnsi="Times New Roman" w:cs="Times New Roman"/>
          <w:sz w:val="24"/>
          <w:szCs w:val="24"/>
          <w:lang w:eastAsia="ru-RU"/>
        </w:rPr>
        <w:t>нации конкурса награждаются почё</w:t>
      </w:r>
      <w:r w:rsidRPr="006227BC">
        <w:rPr>
          <w:rFonts w:ascii="Times New Roman" w:hAnsi="Times New Roman" w:cs="Times New Roman"/>
          <w:sz w:val="24"/>
          <w:szCs w:val="24"/>
          <w:lang w:eastAsia="ru-RU"/>
        </w:rPr>
        <w:t>тными грамотами.</w:t>
      </w:r>
    </w:p>
    <w:p w:rsidR="00B95CDF" w:rsidRPr="006227BC" w:rsidRDefault="00B95CDF" w:rsidP="00547E0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B95CDF" w:rsidRPr="006227BC" w:rsidRDefault="00B95CDF" w:rsidP="003802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АЯВКА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на участие в </w:t>
      </w:r>
      <w:r w:rsidR="00D601F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356E9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601F3" w:rsidRPr="002C37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1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конкурсе перевода</w:t>
      </w:r>
      <w:r w:rsidR="00D601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ТГТУ</w:t>
      </w:r>
    </w:p>
    <w:p w:rsidR="00B95CDF" w:rsidRPr="006227BC" w:rsidRDefault="00B95CDF" w:rsidP="00F53B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(заполняется полностью)</w:t>
      </w:r>
    </w:p>
    <w:tbl>
      <w:tblPr>
        <w:tblW w:w="5000" w:type="pct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02"/>
        <w:gridCol w:w="4563"/>
      </w:tblGrid>
      <w:tr w:rsidR="00B95CDF" w:rsidRPr="00350B04">
        <w:trPr>
          <w:tblCellSpacing w:w="15" w:type="dxa"/>
        </w:trPr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Pr="006227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</w:t>
            </w:r>
          </w:p>
        </w:tc>
      </w:tr>
      <w:tr w:rsidR="00B95CDF" w:rsidRPr="00350B04">
        <w:trPr>
          <w:tblCellSpacing w:w="15" w:type="dxa"/>
        </w:trPr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учебы, работы </w:t>
            </w: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27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школы, </w:t>
            </w:r>
            <w:r w:rsidRPr="006227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ВУЗа полностью)</w:t>
            </w:r>
          </w:p>
        </w:tc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DF" w:rsidRPr="00350B04">
        <w:trPr>
          <w:tblCellSpacing w:w="15" w:type="dxa"/>
        </w:trPr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E957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(для студентов)</w:t>
            </w:r>
          </w:p>
        </w:tc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DF" w:rsidRPr="00350B04">
        <w:trPr>
          <w:tblCellSpacing w:w="15" w:type="dxa"/>
        </w:trPr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Класс, к</w:t>
            </w: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урс</w:t>
            </w:r>
          </w:p>
        </w:tc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DF" w:rsidRPr="00350B04">
        <w:trPr>
          <w:tblCellSpacing w:w="15" w:type="dxa"/>
        </w:trPr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перевода</w:t>
            </w:r>
          </w:p>
        </w:tc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DF" w:rsidRPr="00350B04">
        <w:trPr>
          <w:tblCellSpacing w:w="15" w:type="dxa"/>
        </w:trPr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участия</w:t>
            </w:r>
          </w:p>
        </w:tc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DF" w:rsidRPr="00350B04">
        <w:trPr>
          <w:tblCellSpacing w:w="15" w:type="dxa"/>
        </w:trPr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(преподавателя)</w:t>
            </w:r>
          </w:p>
        </w:tc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DF" w:rsidRPr="00350B04">
        <w:trPr>
          <w:tblCellSpacing w:w="15" w:type="dxa"/>
        </w:trPr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CDF" w:rsidRPr="00350B04">
        <w:trPr>
          <w:tblCellSpacing w:w="15" w:type="dxa"/>
        </w:trPr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spellStart"/>
            <w:r w:rsidRPr="00622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vAlign w:val="center"/>
          </w:tcPr>
          <w:p w:rsidR="00B95CDF" w:rsidRPr="006227BC" w:rsidRDefault="00B95CDF" w:rsidP="00F5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564" w:rsidRDefault="00B95CDF" w:rsidP="009A056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Заполненная заявка вместе с выполненной работой должна быть выслана на адрес </w:t>
      </w:r>
      <w:hyperlink r:id="rId8" w:history="1">
        <w:r w:rsidR="009A0564" w:rsidRPr="0006400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modlang</w:t>
        </w:r>
        <w:r w:rsidR="009A0564" w:rsidRPr="0006400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="009A0564" w:rsidRPr="0006400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konkurs</w:t>
        </w:r>
        <w:r w:rsidR="009A0564" w:rsidRPr="0006400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9A0564" w:rsidRPr="0006400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9A0564" w:rsidRPr="0006400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A0564" w:rsidRPr="0006400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A0564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  <w:r w:rsidR="009A05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теме письма указать ФИО, номинацию, язык перевода, курс (класс) </w:t>
      </w:r>
    </w:p>
    <w:p w:rsidR="009A0564" w:rsidRDefault="009A0564" w:rsidP="009A0564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r w:rsidRPr="00506C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А.А.,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англ</w:t>
      </w:r>
      <w:proofErr w:type="spellEnd"/>
      <w:proofErr w:type="gramEnd"/>
      <w:r w:rsidRPr="00506C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н.-п.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,1</w:t>
      </w:r>
    </w:p>
    <w:p w:rsidR="00B95CDF" w:rsidRPr="006227BC" w:rsidRDefault="00B95CDF" w:rsidP="009A0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sz w:val="24"/>
          <w:szCs w:val="24"/>
          <w:lang w:eastAsia="ru-RU"/>
        </w:rPr>
        <w:t>Крайний срок подачи заявки и работы:</w:t>
      </w:r>
    </w:p>
    <w:p w:rsidR="00B95CDF" w:rsidRDefault="002C3711" w:rsidP="009A0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 окт</w:t>
      </w:r>
      <w:r w:rsidR="00E930A5">
        <w:rPr>
          <w:rFonts w:ascii="Times New Roman" w:hAnsi="Times New Roman" w:cs="Times New Roman"/>
          <w:sz w:val="24"/>
          <w:szCs w:val="24"/>
          <w:lang w:eastAsia="ru-RU"/>
        </w:rPr>
        <w:t>ября 202</w:t>
      </w:r>
      <w:r w:rsidR="00356E93" w:rsidRPr="009A05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43C06">
        <w:rPr>
          <w:rFonts w:ascii="Times New Roman" w:hAnsi="Times New Roman" w:cs="Times New Roman"/>
          <w:sz w:val="24"/>
          <w:szCs w:val="24"/>
          <w:lang w:eastAsia="ru-RU"/>
        </w:rPr>
        <w:t xml:space="preserve"> года, 15</w:t>
      </w:r>
      <w:r w:rsidR="00B95CDF" w:rsidRPr="006227BC">
        <w:rPr>
          <w:rFonts w:ascii="Times New Roman" w:hAnsi="Times New Roman" w:cs="Times New Roman"/>
          <w:sz w:val="24"/>
          <w:szCs w:val="24"/>
          <w:lang w:eastAsia="ru-RU"/>
        </w:rPr>
        <w:t>.00 (московское время)</w:t>
      </w:r>
    </w:p>
    <w:p w:rsidR="00B95CDF" w:rsidRDefault="00B95CDF" w:rsidP="002B5B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5CDF" w:rsidRDefault="00B95CDF" w:rsidP="002B5B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B95CDF" w:rsidRPr="006275A1" w:rsidRDefault="00B95CDF" w:rsidP="002B5B36">
      <w:pPr>
        <w:pStyle w:val="4"/>
        <w:ind w:firstLine="450"/>
        <w:jc w:val="both"/>
        <w:rPr>
          <w:rFonts w:ascii="Times New Roman" w:hAnsi="Times New Roman" w:cs="Times New Roman"/>
        </w:rPr>
      </w:pPr>
      <w:r w:rsidRPr="006275A1">
        <w:rPr>
          <w:rFonts w:ascii="Times New Roman" w:hAnsi="Times New Roman" w:cs="Times New Roman"/>
        </w:rPr>
        <w:t xml:space="preserve">Требования к оформлению </w:t>
      </w:r>
      <w:r w:rsidR="009C3EFF">
        <w:rPr>
          <w:rFonts w:ascii="Times New Roman" w:hAnsi="Times New Roman" w:cs="Times New Roman"/>
        </w:rPr>
        <w:t xml:space="preserve">текста </w:t>
      </w:r>
      <w:r w:rsidRPr="006275A1">
        <w:rPr>
          <w:rFonts w:ascii="Times New Roman" w:hAnsi="Times New Roman" w:cs="Times New Roman"/>
        </w:rPr>
        <w:t>перевода</w:t>
      </w:r>
    </w:p>
    <w:p w:rsidR="00B95CDF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Название располагается по центру.</w:t>
      </w:r>
    </w:p>
    <w:p w:rsidR="00B95CDF" w:rsidRPr="00DE4651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Поля: 2 см со всех сторон.</w:t>
      </w:r>
    </w:p>
    <w:p w:rsidR="00B95CDF" w:rsidRPr="00414751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Pr="0041475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: Times New Roman.</w:t>
      </w:r>
    </w:p>
    <w:p w:rsidR="00B95CDF" w:rsidRPr="00414751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="00C14EB8" w:rsidRPr="00DF170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шрифта</w:t>
      </w:r>
      <w:r w:rsidRPr="0041475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: 14.</w:t>
      </w:r>
    </w:p>
    <w:p w:rsidR="00B95CDF" w:rsidRPr="00DE4651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Межстрочный интервал: 1,5.</w:t>
      </w:r>
    </w:p>
    <w:p w:rsidR="00B95CDF" w:rsidRPr="00DE4651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Абзацный отступ: 1,25.</w:t>
      </w:r>
    </w:p>
    <w:p w:rsidR="002B5B36" w:rsidRDefault="00B95CDF" w:rsidP="002B5B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46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Ориентация: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книжная.</w:t>
      </w:r>
    </w:p>
    <w:p w:rsidR="002B5B36" w:rsidRDefault="00B95CDF" w:rsidP="002B5B36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69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и перевод высылаются одним файлом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Первая страница – заявка, далее – перевод. В названии файла указат</w:t>
      </w:r>
      <w:r w:rsidR="00356E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 ФИО, номинацию, язык перевода, курс (класс)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CDF" w:rsidRDefault="00B95CDF" w:rsidP="002B5B36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r w:rsidRPr="00506C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А.А.,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англ</w:t>
      </w:r>
      <w:proofErr w:type="spellEnd"/>
      <w:proofErr w:type="gramEnd"/>
      <w:r w:rsidRPr="00506C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н.-п.</w:t>
      </w:r>
      <w:r w:rsidR="00356E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,1</w:t>
      </w:r>
    </w:p>
    <w:p w:rsidR="00B95CDF" w:rsidRDefault="00B95CDF" w:rsidP="002B5B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Работы, оформленные б</w:t>
      </w:r>
      <w:r w:rsidR="00E930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ез учета изложенных требований,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рассматриваться не будут.</w:t>
      </w:r>
    </w:p>
    <w:p w:rsidR="00E930A5" w:rsidRPr="00E930A5" w:rsidRDefault="00E930A5" w:rsidP="002B5B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Принимаются работы, присланные только на указанную почту </w:t>
      </w:r>
      <w:hyperlink r:id="rId9" w:history="1">
        <w:r w:rsidRPr="0046388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modlang</w:t>
        </w:r>
        <w:r w:rsidRPr="00E930A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_</w:t>
        </w:r>
        <w:r w:rsidRPr="0046388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konkurs</w:t>
        </w:r>
        <w:r w:rsidRPr="00E930A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46388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Pr="00E930A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46388F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95CDF" w:rsidRPr="006227BC" w:rsidRDefault="00B95CDF" w:rsidP="005E3A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27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B95CDF" w:rsidRPr="004722CB" w:rsidRDefault="00B95CDF" w:rsidP="005E3A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22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письменного перевода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Полнота передачи содержания.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Точность передачи смысла сообщения.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Строгое соблюдение литературной нормы русского языка.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Соблюдение языковой нормы и речевого узуса языка перевода, узуальных формул,свойственных данному типу текста.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Употребление функционально-адекватных лексических и синтаксических единиц.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Использование в переводе адекватных средств передачи объективной информации.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Сохранение всей прецизионной информации исходного текста: даты, названия,цифры, имена, топонимы.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Передача имен собственных (личных имен и топонимов) существующимиоднозначными соответствиями, в случае употребления неизвестных имен –</w:t>
      </w:r>
      <w:r w:rsidR="00E154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3A19">
        <w:rPr>
          <w:rFonts w:ascii="Times New Roman" w:hAnsi="Times New Roman" w:cs="Times New Roman"/>
          <w:sz w:val="24"/>
          <w:szCs w:val="24"/>
          <w:lang w:eastAsia="ru-RU"/>
        </w:rPr>
        <w:t>применение приема переводческой транскрипции.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Передача терминов однозначными соответствиями.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Адекватная передача эмоциональной информации исходного текста, сохранение вцелом авторской оценки.</w:t>
      </w:r>
    </w:p>
    <w:p w:rsidR="00B95CDF" w:rsidRPr="005E3A19" w:rsidRDefault="00B95CDF" w:rsidP="00D4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3A19">
        <w:rPr>
          <w:rFonts w:ascii="Times New Roman" w:hAnsi="Times New Roman" w:cs="Times New Roman"/>
          <w:sz w:val="24"/>
          <w:szCs w:val="24"/>
          <w:lang w:eastAsia="ru-RU"/>
        </w:rPr>
        <w:t>Правильная передача фразеологизмов и устойчивых сочетаний</w:t>
      </w:r>
    </w:p>
    <w:sectPr w:rsidR="00B95CDF" w:rsidRPr="005E3A19" w:rsidSect="0037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532"/>
    <w:multiLevelType w:val="hybridMultilevel"/>
    <w:tmpl w:val="E2A4432A"/>
    <w:lvl w:ilvl="0" w:tplc="75580E4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F22489"/>
    <w:multiLevelType w:val="hybridMultilevel"/>
    <w:tmpl w:val="AD22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206528"/>
    <w:multiLevelType w:val="hybridMultilevel"/>
    <w:tmpl w:val="08388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A7E10"/>
    <w:multiLevelType w:val="multilevel"/>
    <w:tmpl w:val="09CA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5119776E"/>
    <w:multiLevelType w:val="hybridMultilevel"/>
    <w:tmpl w:val="419C9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D54718"/>
    <w:multiLevelType w:val="hybridMultilevel"/>
    <w:tmpl w:val="6CDA3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A43E22"/>
    <w:multiLevelType w:val="hybridMultilevel"/>
    <w:tmpl w:val="B4D4D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F7719"/>
    <w:multiLevelType w:val="hybridMultilevel"/>
    <w:tmpl w:val="AE98A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C4"/>
    <w:rsid w:val="000076CD"/>
    <w:rsid w:val="00016A72"/>
    <w:rsid w:val="00023DB2"/>
    <w:rsid w:val="000424C2"/>
    <w:rsid w:val="00076A72"/>
    <w:rsid w:val="000C1C95"/>
    <w:rsid w:val="000D3428"/>
    <w:rsid w:val="000D3760"/>
    <w:rsid w:val="00117E5E"/>
    <w:rsid w:val="001374AA"/>
    <w:rsid w:val="0016586F"/>
    <w:rsid w:val="001971EA"/>
    <w:rsid w:val="00197D9D"/>
    <w:rsid w:val="001C26AC"/>
    <w:rsid w:val="002136F6"/>
    <w:rsid w:val="002230AC"/>
    <w:rsid w:val="00236C87"/>
    <w:rsid w:val="00247FF2"/>
    <w:rsid w:val="0026074E"/>
    <w:rsid w:val="00262715"/>
    <w:rsid w:val="00264164"/>
    <w:rsid w:val="00290648"/>
    <w:rsid w:val="002A34C4"/>
    <w:rsid w:val="002B2AB8"/>
    <w:rsid w:val="002B5B36"/>
    <w:rsid w:val="002C2CC9"/>
    <w:rsid w:val="002C3711"/>
    <w:rsid w:val="002D3C24"/>
    <w:rsid w:val="002D3E4D"/>
    <w:rsid w:val="002E4DDF"/>
    <w:rsid w:val="003279AA"/>
    <w:rsid w:val="00327AC8"/>
    <w:rsid w:val="00331FC1"/>
    <w:rsid w:val="00335A86"/>
    <w:rsid w:val="00350B04"/>
    <w:rsid w:val="00354D91"/>
    <w:rsid w:val="00356E93"/>
    <w:rsid w:val="00370012"/>
    <w:rsid w:val="003704B9"/>
    <w:rsid w:val="003724E9"/>
    <w:rsid w:val="00374F0F"/>
    <w:rsid w:val="003802B3"/>
    <w:rsid w:val="003830D2"/>
    <w:rsid w:val="00384D6C"/>
    <w:rsid w:val="00386033"/>
    <w:rsid w:val="003942EA"/>
    <w:rsid w:val="0039536E"/>
    <w:rsid w:val="003D01DB"/>
    <w:rsid w:val="003E65F1"/>
    <w:rsid w:val="00414751"/>
    <w:rsid w:val="0042237D"/>
    <w:rsid w:val="00425307"/>
    <w:rsid w:val="00426D8E"/>
    <w:rsid w:val="00451229"/>
    <w:rsid w:val="004559C7"/>
    <w:rsid w:val="00461D9A"/>
    <w:rsid w:val="0046540B"/>
    <w:rsid w:val="004722CB"/>
    <w:rsid w:val="004D4EEA"/>
    <w:rsid w:val="00503BDD"/>
    <w:rsid w:val="0050499E"/>
    <w:rsid w:val="00506C4A"/>
    <w:rsid w:val="005135D7"/>
    <w:rsid w:val="00522096"/>
    <w:rsid w:val="005241E3"/>
    <w:rsid w:val="00547E05"/>
    <w:rsid w:val="0056218E"/>
    <w:rsid w:val="00566721"/>
    <w:rsid w:val="005A6193"/>
    <w:rsid w:val="005B3502"/>
    <w:rsid w:val="005B45B3"/>
    <w:rsid w:val="005C1C08"/>
    <w:rsid w:val="005E24F2"/>
    <w:rsid w:val="005E3A19"/>
    <w:rsid w:val="0061025A"/>
    <w:rsid w:val="006227BC"/>
    <w:rsid w:val="006275A1"/>
    <w:rsid w:val="00647F7D"/>
    <w:rsid w:val="006512E5"/>
    <w:rsid w:val="00660B46"/>
    <w:rsid w:val="00692071"/>
    <w:rsid w:val="006961C2"/>
    <w:rsid w:val="006B5F63"/>
    <w:rsid w:val="006C74F9"/>
    <w:rsid w:val="006D7998"/>
    <w:rsid w:val="007120F8"/>
    <w:rsid w:val="00712191"/>
    <w:rsid w:val="00721173"/>
    <w:rsid w:val="007279CD"/>
    <w:rsid w:val="007311C4"/>
    <w:rsid w:val="00751C8C"/>
    <w:rsid w:val="00753FEF"/>
    <w:rsid w:val="00763C85"/>
    <w:rsid w:val="00765F23"/>
    <w:rsid w:val="00767AC3"/>
    <w:rsid w:val="007A1007"/>
    <w:rsid w:val="007A6F1F"/>
    <w:rsid w:val="007B7A87"/>
    <w:rsid w:val="007C6925"/>
    <w:rsid w:val="007C6CEE"/>
    <w:rsid w:val="007D3F21"/>
    <w:rsid w:val="007E47BB"/>
    <w:rsid w:val="00816C96"/>
    <w:rsid w:val="00836DB5"/>
    <w:rsid w:val="00842A78"/>
    <w:rsid w:val="00843C06"/>
    <w:rsid w:val="00850F5F"/>
    <w:rsid w:val="00853407"/>
    <w:rsid w:val="00861523"/>
    <w:rsid w:val="0089649C"/>
    <w:rsid w:val="008A4100"/>
    <w:rsid w:val="008A59C8"/>
    <w:rsid w:val="008B60B6"/>
    <w:rsid w:val="008D0407"/>
    <w:rsid w:val="008E6952"/>
    <w:rsid w:val="008F4108"/>
    <w:rsid w:val="00910D3C"/>
    <w:rsid w:val="009146D7"/>
    <w:rsid w:val="00933850"/>
    <w:rsid w:val="0093626E"/>
    <w:rsid w:val="00963F12"/>
    <w:rsid w:val="00965C5C"/>
    <w:rsid w:val="00965F84"/>
    <w:rsid w:val="00972CA3"/>
    <w:rsid w:val="009A0564"/>
    <w:rsid w:val="009C3EFF"/>
    <w:rsid w:val="009C4617"/>
    <w:rsid w:val="009E5A99"/>
    <w:rsid w:val="00A0102B"/>
    <w:rsid w:val="00A15A2F"/>
    <w:rsid w:val="00A15F93"/>
    <w:rsid w:val="00A32E38"/>
    <w:rsid w:val="00A43624"/>
    <w:rsid w:val="00A52FAC"/>
    <w:rsid w:val="00A55B48"/>
    <w:rsid w:val="00A6504B"/>
    <w:rsid w:val="00A77F62"/>
    <w:rsid w:val="00A81EA8"/>
    <w:rsid w:val="00A84093"/>
    <w:rsid w:val="00AD4BD7"/>
    <w:rsid w:val="00B001F4"/>
    <w:rsid w:val="00B130B8"/>
    <w:rsid w:val="00B44AE5"/>
    <w:rsid w:val="00B55E9E"/>
    <w:rsid w:val="00B63825"/>
    <w:rsid w:val="00B64325"/>
    <w:rsid w:val="00B709E3"/>
    <w:rsid w:val="00B95CDF"/>
    <w:rsid w:val="00BC07D8"/>
    <w:rsid w:val="00BC1970"/>
    <w:rsid w:val="00BC6B9E"/>
    <w:rsid w:val="00BE5010"/>
    <w:rsid w:val="00C04D8F"/>
    <w:rsid w:val="00C14EB8"/>
    <w:rsid w:val="00C22FCA"/>
    <w:rsid w:val="00C23175"/>
    <w:rsid w:val="00C30038"/>
    <w:rsid w:val="00C532DD"/>
    <w:rsid w:val="00C80CA5"/>
    <w:rsid w:val="00CB625F"/>
    <w:rsid w:val="00CC48C5"/>
    <w:rsid w:val="00D1625C"/>
    <w:rsid w:val="00D339E7"/>
    <w:rsid w:val="00D3570C"/>
    <w:rsid w:val="00D42BE3"/>
    <w:rsid w:val="00D55E82"/>
    <w:rsid w:val="00D601F3"/>
    <w:rsid w:val="00D675CF"/>
    <w:rsid w:val="00D70D0A"/>
    <w:rsid w:val="00D73509"/>
    <w:rsid w:val="00D73CBE"/>
    <w:rsid w:val="00DA31B4"/>
    <w:rsid w:val="00DA44CB"/>
    <w:rsid w:val="00DB26F2"/>
    <w:rsid w:val="00DB5EC2"/>
    <w:rsid w:val="00DB7640"/>
    <w:rsid w:val="00DC0F2C"/>
    <w:rsid w:val="00DC7DC3"/>
    <w:rsid w:val="00DE4651"/>
    <w:rsid w:val="00DF1704"/>
    <w:rsid w:val="00E07810"/>
    <w:rsid w:val="00E11EB2"/>
    <w:rsid w:val="00E154D6"/>
    <w:rsid w:val="00E875AC"/>
    <w:rsid w:val="00E930A5"/>
    <w:rsid w:val="00E94415"/>
    <w:rsid w:val="00E94933"/>
    <w:rsid w:val="00E957C9"/>
    <w:rsid w:val="00EA1A5A"/>
    <w:rsid w:val="00EA2ED3"/>
    <w:rsid w:val="00EA360E"/>
    <w:rsid w:val="00EA3E6A"/>
    <w:rsid w:val="00EB1CFB"/>
    <w:rsid w:val="00EB24A9"/>
    <w:rsid w:val="00EB401B"/>
    <w:rsid w:val="00EB716B"/>
    <w:rsid w:val="00ED6385"/>
    <w:rsid w:val="00EE12E1"/>
    <w:rsid w:val="00EE50AB"/>
    <w:rsid w:val="00EF5F05"/>
    <w:rsid w:val="00EF66E5"/>
    <w:rsid w:val="00EF7F63"/>
    <w:rsid w:val="00F00360"/>
    <w:rsid w:val="00F34CA1"/>
    <w:rsid w:val="00F47ABC"/>
    <w:rsid w:val="00F53BBA"/>
    <w:rsid w:val="00F54AA0"/>
    <w:rsid w:val="00F66FBD"/>
    <w:rsid w:val="00F67064"/>
    <w:rsid w:val="00F8197D"/>
    <w:rsid w:val="00F82290"/>
    <w:rsid w:val="00F92862"/>
    <w:rsid w:val="00F94174"/>
    <w:rsid w:val="00FA392F"/>
    <w:rsid w:val="00FF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0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E465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47ABC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6C74F9"/>
    <w:pPr>
      <w:ind w:left="720"/>
    </w:pPr>
  </w:style>
  <w:style w:type="character" w:styleId="a4">
    <w:name w:val="Hyperlink"/>
    <w:uiPriority w:val="99"/>
    <w:rsid w:val="00753FEF"/>
    <w:rPr>
      <w:color w:val="0000FF"/>
      <w:u w:val="single"/>
    </w:rPr>
  </w:style>
  <w:style w:type="character" w:styleId="a5">
    <w:name w:val="FollowedHyperlink"/>
    <w:uiPriority w:val="99"/>
    <w:rsid w:val="003D01DB"/>
    <w:rPr>
      <w:color w:val="800080"/>
      <w:u w:val="single"/>
    </w:rPr>
  </w:style>
  <w:style w:type="paragraph" w:customStyle="1" w:styleId="1">
    <w:name w:val="Абзац списка1"/>
    <w:basedOn w:val="a"/>
    <w:rsid w:val="007D3F2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lang_konku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dlang_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tu.ru/win/centr-la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stu.ru/win/centr-la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dlang_konkur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МЕЖРЕГИОНАЛЬНОМ КОНКУРСЕ ПЕРЕВОДА ТАМБОВСКОГО ГОСУДАРСТВЕННОГО ТЕХНИЧЕСКОГО УНИВЕРСИТЕТА</vt:lpstr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МЕЖРЕГИОНАЛЬНОМ КОНКУРСЕ ПЕРЕВОДА ТАМБОВСКОГО ГОСУДАРСТВЕННОГО ТЕХНИЧЕСКОГО УНИВЕРСИТЕТА</dc:title>
  <dc:subject/>
  <dc:creator>Дупляк</dc:creator>
  <cp:keywords/>
  <dc:description/>
  <cp:lastModifiedBy>Пользователь</cp:lastModifiedBy>
  <cp:revision>47</cp:revision>
  <cp:lastPrinted>2019-09-27T07:06:00Z</cp:lastPrinted>
  <dcterms:created xsi:type="dcterms:W3CDTF">2019-09-20T10:11:00Z</dcterms:created>
  <dcterms:modified xsi:type="dcterms:W3CDTF">2022-10-09T15:05:00Z</dcterms:modified>
</cp:coreProperties>
</file>