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0F" w:rsidRPr="00405A0F" w:rsidRDefault="00405A0F" w:rsidP="00405A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начало"/>
      <w:r w:rsidRPr="00405A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40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A0F" w:rsidRPr="00405A0F" w:rsidRDefault="00405A0F" w:rsidP="0040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дисциплин, преподаваемых в ФГБОУ ВО «ТГТУ»</w:t>
      </w:r>
    </w:p>
    <w:p w:rsidR="00405A0F" w:rsidRPr="00405A0F" w:rsidRDefault="00405A0F" w:rsidP="0040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программ подготовки специалистов 2015–2018 гг. приема на обучение</w:t>
      </w:r>
    </w:p>
    <w:p w:rsidR="00405A0F" w:rsidRPr="00405A0F" w:rsidRDefault="00405A0F" w:rsidP="00405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A0F">
        <w:rPr>
          <w:rFonts w:ascii="Times New Roman" w:eastAsia="Times New Roman" w:hAnsi="Times New Roman" w:cs="Times New Roman"/>
          <w:sz w:val="20"/>
          <w:szCs w:val="20"/>
          <w:lang w:eastAsia="ru-RU"/>
        </w:rPr>
        <w:t>(с закреплением по кафедрам</w:t>
      </w:r>
      <w:r w:rsidRPr="00405A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405A0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bookmarkEnd w:id="0"/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0F" w:rsidRPr="00405A0F" w:rsidRDefault="00405A0F" w:rsidP="00405A0F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05A0F">
        <w:rPr>
          <w:rFonts w:ascii="Times New Roman" w:eastAsia="Times New Roman" w:hAnsi="Times New Roman" w:cs="Times New Roman"/>
          <w:i/>
          <w:lang w:eastAsia="ru-RU"/>
        </w:rPr>
        <w:t xml:space="preserve">08.00.00 </w:t>
      </w:r>
      <w:r w:rsidRPr="00405A0F">
        <w:rPr>
          <w:rFonts w:ascii="Times New Roman" w:eastAsia="Times New Roman" w:hAnsi="Times New Roman" w:cs="Times New Roman"/>
          <w:i/>
          <w:lang w:eastAsia="ru-RU"/>
        </w:rPr>
        <w:tab/>
        <w:t>СТРОИТЕЛЬСТВО</w:t>
      </w:r>
      <w:bookmarkStart w:id="1" w:name="_GoBack"/>
      <w:bookmarkEnd w:id="1"/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5220"/>
      </w:tblGrid>
      <w:tr w:rsidR="00405A0F" w:rsidRPr="00405A0F" w:rsidTr="00DE0875">
        <w:tc>
          <w:tcPr>
            <w:tcW w:w="4140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271502_01" w:history="1"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08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02</w:t>
              </w:r>
            </w:hyperlink>
            <w:r w:rsidRPr="0040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A0F" w:rsidRPr="00405A0F" w:rsidRDefault="00405A0F" w:rsidP="00405A0F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05A0F">
        <w:rPr>
          <w:rFonts w:ascii="Times New Roman" w:eastAsia="Times New Roman" w:hAnsi="Times New Roman" w:cs="Times New Roman"/>
          <w:i/>
          <w:lang w:eastAsia="ru-RU"/>
        </w:rPr>
        <w:t xml:space="preserve">10.00.00 </w:t>
      </w:r>
      <w:r w:rsidRPr="00405A0F">
        <w:rPr>
          <w:rFonts w:ascii="Times New Roman" w:eastAsia="Times New Roman" w:hAnsi="Times New Roman" w:cs="Times New Roman"/>
          <w:i/>
          <w:lang w:eastAsia="ru-RU"/>
        </w:rPr>
        <w:tab/>
        <w:t>ИНФОРМАЦИОННАЯ БЕЗОПАСНОСТЬ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5215"/>
      </w:tblGrid>
      <w:tr w:rsidR="00405A0F" w:rsidRPr="00405A0F" w:rsidTr="00DE0875">
        <w:tc>
          <w:tcPr>
            <w:tcW w:w="4140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100503_01" w:history="1"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40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5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A0F" w:rsidRPr="00405A0F" w:rsidRDefault="00405A0F" w:rsidP="00405A0F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05A0F">
        <w:rPr>
          <w:rFonts w:ascii="Times New Roman" w:eastAsia="Times New Roman" w:hAnsi="Times New Roman" w:cs="Times New Roman"/>
          <w:i/>
          <w:lang w:eastAsia="ru-RU"/>
        </w:rPr>
        <w:t xml:space="preserve">38.00.00 </w:t>
      </w:r>
      <w:r w:rsidRPr="00405A0F">
        <w:rPr>
          <w:rFonts w:ascii="Times New Roman" w:eastAsia="Times New Roman" w:hAnsi="Times New Roman" w:cs="Times New Roman"/>
          <w:i/>
          <w:lang w:eastAsia="ru-RU"/>
        </w:rPr>
        <w:tab/>
        <w:t>ЭКОНОМИКА И УПРАВЛЕНИЕ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05A0F" w:rsidRPr="00405A0F" w:rsidTr="00DE0875">
        <w:tc>
          <w:tcPr>
            <w:tcW w:w="1335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38_05_01" w:history="1"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38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A0F" w:rsidRPr="00405A0F" w:rsidRDefault="00405A0F" w:rsidP="00405A0F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05A0F">
        <w:rPr>
          <w:rFonts w:ascii="Times New Roman" w:eastAsia="Times New Roman" w:hAnsi="Times New Roman" w:cs="Times New Roman"/>
          <w:i/>
          <w:lang w:eastAsia="ru-RU"/>
        </w:rPr>
        <w:t xml:space="preserve">40.00.00 </w:t>
      </w:r>
      <w:r w:rsidRPr="00405A0F">
        <w:rPr>
          <w:rFonts w:ascii="Times New Roman" w:eastAsia="Times New Roman" w:hAnsi="Times New Roman" w:cs="Times New Roman"/>
          <w:i/>
          <w:lang w:eastAsia="ru-RU"/>
        </w:rPr>
        <w:tab/>
        <w:t>Ю</w:t>
      </w:r>
      <w:r w:rsidRPr="00405A0F">
        <w:rPr>
          <w:rFonts w:ascii="Times New Roman" w:eastAsia="Times New Roman" w:hAnsi="Times New Roman" w:cs="Times New Roman"/>
          <w:i/>
          <w:caps/>
          <w:lang w:eastAsia="ru-RU"/>
        </w:rPr>
        <w:t>риспруденция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05A0F" w:rsidRPr="00405A0F" w:rsidTr="00DE0875">
        <w:tc>
          <w:tcPr>
            <w:tcW w:w="1335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1" w:history="1"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336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2" w:history="1"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336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3" w:history="1"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337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4" w:history="1"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01.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337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5" w:history="1"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5</w:t>
              </w:r>
              <w:r w:rsidRPr="00405A0F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.01.05</w:t>
              </w:r>
            </w:hyperlink>
          </w:p>
        </w:tc>
        <w:tc>
          <w:tcPr>
            <w:tcW w:w="1337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05A0F" w:rsidRPr="00405A0F" w:rsidRDefault="00405A0F" w:rsidP="00405A0F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A0F" w:rsidRPr="00405A0F" w:rsidRDefault="00405A0F" w:rsidP="0040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5A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05A0F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405A0F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05A0F">
        <w:rPr>
          <w:rFonts w:ascii="Times New Roman" w:eastAsia="Times New Roman" w:hAnsi="Times New Roman" w:cs="Times New Roman"/>
          <w:b/>
          <w:lang w:eastAsia="ru-RU"/>
        </w:rPr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05A0F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Е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С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Т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>учеб</w:t>
      </w:r>
      <w:r w:rsidRPr="00405A0F">
        <w:rPr>
          <w:rFonts w:ascii="Times New Roman" w:eastAsia="Times New Roman" w:hAnsi="Times New Roman" w:cs="Times New Roman"/>
          <w:lang w:eastAsia="ru-RU"/>
        </w:rPr>
        <w:t>н</w:t>
      </w:r>
      <w:r w:rsidRPr="00405A0F">
        <w:rPr>
          <w:rFonts w:ascii="Times New Roman" w:eastAsia="Times New Roman" w:hAnsi="Times New Roman" w:cs="Times New Roman"/>
          <w:lang w:eastAsia="ru-RU"/>
        </w:rPr>
        <w:t>ы</w:t>
      </w:r>
      <w:r w:rsidRPr="00405A0F">
        <w:rPr>
          <w:rFonts w:ascii="Times New Roman" w:eastAsia="Times New Roman" w:hAnsi="Times New Roman" w:cs="Times New Roman"/>
          <w:lang w:eastAsia="ru-RU"/>
        </w:rPr>
        <w:t>х</w:t>
      </w:r>
      <w:r w:rsidRPr="00405A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A0F">
        <w:rPr>
          <w:rFonts w:ascii="Times New Roman" w:eastAsia="Times New Roman" w:hAnsi="Times New Roman" w:cs="Times New Roman"/>
          <w:lang w:eastAsia="ru-RU"/>
        </w:rPr>
        <w:t>д</w:t>
      </w:r>
      <w:r w:rsidRPr="00405A0F">
        <w:rPr>
          <w:rFonts w:ascii="Times New Roman" w:eastAsia="Times New Roman" w:hAnsi="Times New Roman" w:cs="Times New Roman"/>
          <w:lang w:eastAsia="ru-RU"/>
        </w:rPr>
        <w:t>исциплин</w:t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520"/>
          <w:tab w:val="center" w:pos="6096"/>
          <w:tab w:val="right" w:pos="9354"/>
        </w:tabs>
        <w:spacing w:after="0" w:line="240" w:lineRule="auto"/>
        <w:ind w:left="2520" w:hanging="2520"/>
        <w:rPr>
          <w:rFonts w:ascii="Times New Roman" w:eastAsia="Times New Roman" w:hAnsi="Times New Roman" w:cs="Times New Roman"/>
          <w:i/>
          <w:iCs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>Специальность</w:t>
      </w:r>
      <w:r w:rsidRPr="00405A0F">
        <w:rPr>
          <w:rFonts w:ascii="Times New Roman" w:eastAsia="Times New Roman" w:hAnsi="Times New Roman" w:cs="Times New Roman"/>
          <w:i/>
          <w:lang w:eastAsia="ru-RU"/>
        </w:rPr>
        <w:tab/>
      </w:r>
      <w:bookmarkStart w:id="2" w:name="сп_271502_01"/>
      <w:bookmarkEnd w:id="2"/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08.05.02 –  Строительство, эксплуатация, восстановление и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техническое прикрытие автомобильных дорог, мостов и тоннелей</w:t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405A0F" w:rsidRPr="00405A0F" w:rsidRDefault="00405A0F" w:rsidP="00405A0F">
      <w:pPr>
        <w:tabs>
          <w:tab w:val="left" w:pos="2520"/>
          <w:tab w:val="center" w:pos="6096"/>
          <w:tab w:val="right" w:pos="9354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Строительство (реконструкция), эксплуатация и техническое прикрытие автомобильных дорог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05A0F" w:rsidRPr="00405A0F" w:rsidRDefault="00405A0F" w:rsidP="00405A0F">
      <w:pPr>
        <w:tabs>
          <w:tab w:val="left" w:pos="2520"/>
          <w:tab w:val="center" w:pos="6096"/>
          <w:tab w:val="right" w:pos="9354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05A0F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Городское строительство и автомобильные дороги</w:t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20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>Институт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Архитектуры, строительства и транспорта</w:t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3"/>
        <w:gridCol w:w="4174"/>
        <w:gridCol w:w="1231"/>
        <w:gridCol w:w="3741"/>
      </w:tblGrid>
      <w:tr w:rsidR="00405A0F" w:rsidRPr="00405A0F" w:rsidTr="00DE0875">
        <w:trPr>
          <w:cantSplit/>
          <w:tblHeader/>
        </w:trPr>
        <w:tc>
          <w:tcPr>
            <w:tcW w:w="186" w:type="pct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97" w:type="pct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48" w:type="pct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  <w:r w:rsidRPr="00405A0F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969" w:type="pct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05A0F" w:rsidRPr="00405A0F" w:rsidTr="00DE0875">
        <w:trPr>
          <w:cantSplit/>
          <w:tblHeader/>
        </w:trPr>
        <w:tc>
          <w:tcPr>
            <w:tcW w:w="186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7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8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9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Культурология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Логика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Аналитическая геометрия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Начертательная геометрия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Инженерная графика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Теоретическая механика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Техническая механика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Механика грунтов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Строительная механика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Инженерная геология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Инженерная геодезия и </w:t>
            </w:r>
            <w:proofErr w:type="spell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геоинформатика</w:t>
            </w:r>
            <w:proofErr w:type="spellEnd"/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Инженерная гидрология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Компьютерная графика в дорожно-строительном проектировании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Основы архитектуры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Основы строительных конструкций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Конструкции зданий и сооружений 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Основы научных исследований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Строительные материалы для транспортного строительства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Основания и фундаменты объектов транспортного назначения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Специальная подготовка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Дорожно-транспортная экология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Основы транспортного права в области дорожной деятельности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Механизация работ по строительству, эксплуатации и техническому прикрытию автомобильных дорог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tabs>
                <w:tab w:val="left" w:pos="0"/>
              </w:tabs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Применение ЭВМ в проектировании автомобильных дорог и транспортных сооружений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Геоинформационные системы в дорожном строительстве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Ценообразование и сметные расчеты в транспортном строительстве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Организация, планирование и управление транспортным строительством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Технологические процессы в транспортном строительстве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Эксплуатация и техническое прикрытие автомобильных дорог и транспортных сооружений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Дорожные условия и безопасность движения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Реконструкция и ремонт автомобильных дорог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Производственная база дорожного строительства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Оценка качества автомобильных дорог и транспортных сооружений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Изыскания и проектирование автомобильных дорог и объектов транспортного назначения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Технология строительства (реконструкции) автомобильных дорог и объектов транспортного назначения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Мосты, тоннели и инженерные сооружения в транспортном строительстве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Экспертиза проектных решений при строительстве, реконструкции и ремонте автомобильных дорог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Геодезическое сопровождение строительных процессов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Основы аэрогеодезии и современные методы изысканий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Инженерные сети в транспортном строительстве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Строительство инженерных сетей, водопропускных и дренажных устройств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Дорожный сервис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здания на автомобильных дорогах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  (практикой по получению первичных профессиональных умений и навыков (геодезической))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  (практикой по получению первичных профессиональных умений и навыков (гидрогеологической))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Руководство научно-исследовательской работой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строительство и автомобильные дороги 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 (в том числе, преддипломной)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строительство и автомобильные дороги 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405A0F" w:rsidRPr="00405A0F" w:rsidTr="00DE0875">
        <w:trPr>
          <w:cantSplit/>
        </w:trPr>
        <w:tc>
          <w:tcPr>
            <w:tcW w:w="186" w:type="pct"/>
          </w:tcPr>
          <w:p w:rsidR="00405A0F" w:rsidRPr="00405A0F" w:rsidRDefault="00405A0F" w:rsidP="00405A0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405A0F" w:rsidRPr="00405A0F" w:rsidRDefault="00405A0F" w:rsidP="00405A0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48" w:type="pct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</w:tbl>
    <w:p w:rsidR="00405A0F" w:rsidRPr="00405A0F" w:rsidRDefault="00405A0F" w:rsidP="00405A0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5A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05A0F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05A0F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05A0F">
        <w:rPr>
          <w:rFonts w:ascii="Times New Roman" w:eastAsia="Times New Roman" w:hAnsi="Times New Roman" w:cs="Times New Roman"/>
          <w:b/>
          <w:lang w:eastAsia="ru-RU"/>
        </w:rPr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05A0F">
        <w:rPr>
          <w:rFonts w:ascii="Times New Roman" w:eastAsia="Times New Roman" w:hAnsi="Times New Roman" w:cs="Times New Roman"/>
          <w:b/>
          <w:lang w:eastAsia="ru-RU"/>
        </w:rPr>
        <w:t>Р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Е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Е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С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Т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>учебн</w:t>
      </w:r>
      <w:r w:rsidRPr="00405A0F">
        <w:rPr>
          <w:rFonts w:ascii="Times New Roman" w:eastAsia="Times New Roman" w:hAnsi="Times New Roman" w:cs="Times New Roman"/>
          <w:lang w:eastAsia="ru-RU"/>
        </w:rPr>
        <w:t>ы</w:t>
      </w:r>
      <w:r w:rsidRPr="00405A0F">
        <w:rPr>
          <w:rFonts w:ascii="Times New Roman" w:eastAsia="Times New Roman" w:hAnsi="Times New Roman" w:cs="Times New Roman"/>
          <w:lang w:eastAsia="ru-RU"/>
        </w:rPr>
        <w:t>х</w:t>
      </w:r>
      <w:r w:rsidRPr="00405A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A0F">
        <w:rPr>
          <w:rFonts w:ascii="Times New Roman" w:eastAsia="Times New Roman" w:hAnsi="Times New Roman" w:cs="Times New Roman"/>
          <w:lang w:eastAsia="ru-RU"/>
        </w:rPr>
        <w:t>д</w:t>
      </w:r>
      <w:r w:rsidRPr="00405A0F">
        <w:rPr>
          <w:rFonts w:ascii="Times New Roman" w:eastAsia="Times New Roman" w:hAnsi="Times New Roman" w:cs="Times New Roman"/>
          <w:lang w:eastAsia="ru-RU"/>
        </w:rPr>
        <w:t>и</w:t>
      </w:r>
      <w:r w:rsidRPr="00405A0F">
        <w:rPr>
          <w:rFonts w:ascii="Times New Roman" w:eastAsia="Times New Roman" w:hAnsi="Times New Roman" w:cs="Times New Roman"/>
          <w:lang w:eastAsia="ru-RU"/>
        </w:rPr>
        <w:t>с</w:t>
      </w:r>
      <w:r w:rsidRPr="00405A0F">
        <w:rPr>
          <w:rFonts w:ascii="Times New Roman" w:eastAsia="Times New Roman" w:hAnsi="Times New Roman" w:cs="Times New Roman"/>
          <w:lang w:eastAsia="ru-RU"/>
        </w:rPr>
        <w:t>циплин</w:t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05A0F" w:rsidRPr="00405A0F" w:rsidRDefault="00405A0F" w:rsidP="00405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bookmarkStart w:id="3" w:name="сп_100503_01"/>
      <w:bookmarkEnd w:id="3"/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10.05.03  –  Информационная     безопасность    автоматизированных систем (год приема на обучение 2014-2017)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Безопасность открытых информационных систем</w:t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Информационные системы и защита информации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05A0F" w:rsidRPr="00405A0F" w:rsidRDefault="00405A0F" w:rsidP="00405A0F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Автоматики и и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нформационных технологий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707"/>
          <w:tab w:val="left" w:leader="underscore" w:pos="8011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tbl>
      <w:tblPr>
        <w:tblW w:w="498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4228"/>
        <w:gridCol w:w="1320"/>
        <w:gridCol w:w="3361"/>
      </w:tblGrid>
      <w:tr w:rsidR="00405A0F" w:rsidRPr="00405A0F" w:rsidTr="00DE0875">
        <w:trPr>
          <w:cantSplit/>
          <w:trHeight w:val="20"/>
          <w:tblHeader/>
        </w:trPr>
        <w:tc>
          <w:tcPr>
            <w:tcW w:w="255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52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05A0F" w:rsidRPr="00405A0F" w:rsidTr="00DE0875">
        <w:trPr>
          <w:cantSplit/>
          <w:trHeight w:val="20"/>
          <w:tblHeader/>
        </w:trPr>
        <w:tc>
          <w:tcPr>
            <w:tcW w:w="255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2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3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0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Алгебра и геометрия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Инженерная графика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Математическая логика и теория алгоритмов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</w:t>
            </w:r>
            <w:proofErr w:type="spell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криптологию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информации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Языки программирования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Технологии и методы программирования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</w:t>
            </w:r>
            <w:proofErr w:type="spell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схемотехника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процессы и управление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операционных систем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сетей ЭВМ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систем баз данных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Основы информационной безопасности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Криптографические методы защиты информации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Организация ЭВМ и вычислительных систем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Техническая защита информации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Сети и системы передачи информации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Программно-аппаратные средства обеспечения информационной безопасности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Разработка и эксплуатация защищенных автоматизированных систем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Управление информационной безопасностью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Основы распространения и передачи сигналов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Основы научных и экспериментальных исследований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Методы принятия оптимальных решений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Аттестация объектов информатизации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Аудит информационных технологий и систем обеспечения информационной безопасности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Комплексное обеспечение информационной безопасности объекта автоматизации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Открытые информационные системы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Информационная безопасность открытых систем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Виртуальные частные сети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Инструментальные средства контроля защищенности информации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Надежность аппаратно-программных комплексов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Телекоммуникационные системы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Моделирование информационных систем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Методы обработки изображений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Администрирование сетей ЭВМ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Организация сетей ЭВМ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Основы интеллектуальных автоматизированных систем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tcBorders>
              <w:bottom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tcBorders>
              <w:bottom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Представление знаний в автоматизированных системах</w:t>
            </w:r>
          </w:p>
        </w:tc>
        <w:tc>
          <w:tcPr>
            <w:tcW w:w="703" w:type="pct"/>
            <w:tcBorders>
              <w:bottom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tcBorders>
              <w:bottom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Моделирование опасности в автоматизированных системах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Моделирование атак в социотехнических системах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моделирование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Объектно-ориентированные языки программирования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практикой, в том числе, преддипломной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подготовкой выпускной квалификационной работы (ВКР)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ВКР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03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</w:tbl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5A0F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405A0F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05A0F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05A0F">
        <w:rPr>
          <w:rFonts w:ascii="Times New Roman" w:eastAsia="Times New Roman" w:hAnsi="Times New Roman" w:cs="Times New Roman"/>
          <w:b/>
          <w:lang w:eastAsia="ru-RU"/>
        </w:rPr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05A0F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С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Т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>учебных ди</w:t>
      </w:r>
      <w:r w:rsidRPr="00405A0F">
        <w:rPr>
          <w:rFonts w:ascii="Times New Roman" w:eastAsia="Times New Roman" w:hAnsi="Times New Roman" w:cs="Times New Roman"/>
          <w:lang w:eastAsia="ru-RU"/>
        </w:rPr>
        <w:t>с</w:t>
      </w:r>
      <w:r w:rsidRPr="00405A0F">
        <w:rPr>
          <w:rFonts w:ascii="Times New Roman" w:eastAsia="Times New Roman" w:hAnsi="Times New Roman" w:cs="Times New Roman"/>
          <w:lang w:eastAsia="ru-RU"/>
        </w:rPr>
        <w:t>циплин</w:t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05A0F" w:rsidRPr="00405A0F" w:rsidRDefault="00405A0F" w:rsidP="00405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38.05.01 – Экономическая безопасность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bookmarkStart w:id="4" w:name="сп_38_05_01"/>
      <w:bookmarkEnd w:id="4"/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Экономико-правовое обеспечение экономической безопасности</w:t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Экономическая безопасность и качество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05A0F" w:rsidRPr="00405A0F" w:rsidRDefault="00405A0F" w:rsidP="00405A0F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Экономики и качества жизни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405A0F" w:rsidRPr="00405A0F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05A0F" w:rsidRPr="00405A0F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6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6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6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6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теория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Маркетинг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Бухгалтерский учет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качеством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Экономический анализ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Аудит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и налогообложение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 и ревизия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экономическая экспертиза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Уголовный процесс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Эконометрика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экономическая безопасность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региона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</w:t>
            </w: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предприятия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личности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экономических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Информационная безопасность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и защита информации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Мировая экономика и международные экономические отношения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инновационных проектов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география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Антимонопольная деятельность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экономической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Институциональная экономика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Управленческие технологии в экономической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предпринимательской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документального обеспечения управления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Ценообразование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Теневая экономика и антикоррупционное управление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Таможенное дело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Управленческий учет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Маркетинг территорий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антикризисного управления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организации (предприятия)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Гражданское право и процесс 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тайна и режим секретности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Информационная экономика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знаний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</w:t>
            </w: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Корпоративная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Корпоративная социальная ответственность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и прогнозирование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в организации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Бюджетный учет и отчетность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Налоговый учет и отчетность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 (в том числе, научно-исследовательской работой, преддипломной практикой)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выпускной квалификационной работой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</w:tbl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5A0F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05A0F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05A0F">
        <w:rPr>
          <w:rFonts w:ascii="Times New Roman" w:eastAsia="Times New Roman" w:hAnsi="Times New Roman" w:cs="Times New Roman"/>
          <w:b/>
          <w:lang w:eastAsia="ru-RU"/>
        </w:rPr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05A0F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С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>учебны</w:t>
      </w:r>
      <w:r w:rsidRPr="00405A0F">
        <w:rPr>
          <w:rFonts w:ascii="Times New Roman" w:eastAsia="Times New Roman" w:hAnsi="Times New Roman" w:cs="Times New Roman"/>
          <w:lang w:eastAsia="ru-RU"/>
        </w:rPr>
        <w:t>х</w:t>
      </w:r>
      <w:r w:rsidRPr="00405A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A0F">
        <w:rPr>
          <w:rFonts w:ascii="Times New Roman" w:eastAsia="Times New Roman" w:hAnsi="Times New Roman" w:cs="Times New Roman"/>
          <w:lang w:eastAsia="ru-RU"/>
        </w:rPr>
        <w:t>д</w:t>
      </w:r>
      <w:r w:rsidRPr="00405A0F">
        <w:rPr>
          <w:rFonts w:ascii="Times New Roman" w:eastAsia="Times New Roman" w:hAnsi="Times New Roman" w:cs="Times New Roman"/>
          <w:lang w:eastAsia="ru-RU"/>
        </w:rPr>
        <w:t>исциплин</w:t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05A0F" w:rsidRPr="00405A0F" w:rsidRDefault="00405A0F" w:rsidP="00405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bookmarkStart w:id="5" w:name="сп_40_05_01_01"/>
      <w:bookmarkEnd w:id="5"/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Уголовно-правовая</w:t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Уголовное право и прикладная информатика в юриспруденции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05A0F" w:rsidRPr="00405A0F" w:rsidRDefault="00405A0F" w:rsidP="00405A0F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405A0F" w:rsidRPr="00405A0F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05A0F" w:rsidRPr="00405A0F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Конфликтология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Уголовно-правовая охрана прав граждан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Уголовно-исполнительное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наказания по российскому уголовному праву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 информационно-поисковые системы в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квалификации преступлений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Расследование преступлений как направление обеспечения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оперативно-розыскной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применения спецтехники и спецсредств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формы борьбы с коррупцией, терроризмом и экстремизмом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Технико-криминалистическое обеспечение следствия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доказательств и доказательственное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доказательств в уголовном процессе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Актуальные проблемы уголовного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Актуальные проблемы уголовно-процессуального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по уголовным делам в суде первой инстанции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Судопроизводство и ораторское искусство адвоката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Преступления в сфере компьютерной информации как угроза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преступность и меры борьбы с ней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Уголовная статистика в механизме обеспечения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статистика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</w:tbl>
    <w:p w:rsidR="00405A0F" w:rsidRPr="00405A0F" w:rsidRDefault="00405A0F" w:rsidP="00405A0F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5A0F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05A0F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05A0F">
        <w:rPr>
          <w:rFonts w:ascii="Times New Roman" w:eastAsia="Times New Roman" w:hAnsi="Times New Roman" w:cs="Times New Roman"/>
          <w:b/>
          <w:lang w:eastAsia="ru-RU"/>
        </w:rPr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05A0F">
        <w:rPr>
          <w:rFonts w:ascii="Times New Roman" w:eastAsia="Times New Roman" w:hAnsi="Times New Roman" w:cs="Times New Roman"/>
          <w:b/>
          <w:lang w:eastAsia="ru-RU"/>
        </w:rPr>
        <w:t>РЕ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Е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С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Т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>учебных</w:t>
      </w:r>
      <w:r w:rsidRPr="00405A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A0F">
        <w:rPr>
          <w:rFonts w:ascii="Times New Roman" w:eastAsia="Times New Roman" w:hAnsi="Times New Roman" w:cs="Times New Roman"/>
          <w:lang w:eastAsia="ru-RU"/>
        </w:rPr>
        <w:t>д</w:t>
      </w:r>
      <w:r w:rsidRPr="00405A0F">
        <w:rPr>
          <w:rFonts w:ascii="Times New Roman" w:eastAsia="Times New Roman" w:hAnsi="Times New Roman" w:cs="Times New Roman"/>
          <w:lang w:eastAsia="ru-RU"/>
        </w:rPr>
        <w:t>и</w:t>
      </w:r>
      <w:r w:rsidRPr="00405A0F">
        <w:rPr>
          <w:rFonts w:ascii="Times New Roman" w:eastAsia="Times New Roman" w:hAnsi="Times New Roman" w:cs="Times New Roman"/>
          <w:lang w:eastAsia="ru-RU"/>
        </w:rPr>
        <w:t>с</w:t>
      </w:r>
      <w:r w:rsidRPr="00405A0F">
        <w:rPr>
          <w:rFonts w:ascii="Times New Roman" w:eastAsia="Times New Roman" w:hAnsi="Times New Roman" w:cs="Times New Roman"/>
          <w:lang w:eastAsia="ru-RU"/>
        </w:rPr>
        <w:t>циплин</w:t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05A0F" w:rsidRPr="00405A0F" w:rsidRDefault="00405A0F" w:rsidP="00405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bookmarkStart w:id="6" w:name="сп_40_05_01_02"/>
      <w:bookmarkEnd w:id="6"/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Государственно-правовая</w:t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Конституционное и административное право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05A0F" w:rsidRPr="00405A0F" w:rsidRDefault="00405A0F" w:rsidP="00405A0F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405A0F" w:rsidRPr="00405A0F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05A0F" w:rsidRPr="00405A0F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Конфликтология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Конституционно-правовые основы обеспечения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(уставное) право субъектов Российской Федерации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исполнительной власти в Российской Федерации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Административно-процессуальное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05A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право</w:t>
            </w:r>
            <w:proofErr w:type="spellEnd"/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</w:t>
            </w:r>
            <w:proofErr w:type="spellStart"/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деликтное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финансово-экономической безопасности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Избирательное право и процесс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рынка ценных бумаг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противодействия коррупции в Российской Федерации (Антикоррупционное право)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Служебное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Конституционные основы судебной власти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правосудие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публичного заказа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инвестиционной и промышленной политики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Публично-правовые образования как субъекты имущественных отношений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</w:tbl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5A0F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05A0F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05A0F">
        <w:rPr>
          <w:rFonts w:ascii="Times New Roman" w:eastAsia="Times New Roman" w:hAnsi="Times New Roman" w:cs="Times New Roman"/>
          <w:b/>
          <w:lang w:eastAsia="ru-RU"/>
        </w:rPr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05A0F">
        <w:rPr>
          <w:rFonts w:ascii="Times New Roman" w:eastAsia="Times New Roman" w:hAnsi="Times New Roman" w:cs="Times New Roman"/>
          <w:b/>
          <w:lang w:eastAsia="ru-RU"/>
        </w:rPr>
        <w:t>РЕЕ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С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>учебн</w:t>
      </w:r>
      <w:r w:rsidRPr="00405A0F">
        <w:rPr>
          <w:rFonts w:ascii="Times New Roman" w:eastAsia="Times New Roman" w:hAnsi="Times New Roman" w:cs="Times New Roman"/>
          <w:lang w:eastAsia="ru-RU"/>
        </w:rPr>
        <w:t>ы</w:t>
      </w:r>
      <w:r w:rsidRPr="00405A0F">
        <w:rPr>
          <w:rFonts w:ascii="Times New Roman" w:eastAsia="Times New Roman" w:hAnsi="Times New Roman" w:cs="Times New Roman"/>
          <w:lang w:eastAsia="ru-RU"/>
        </w:rPr>
        <w:t>х</w:t>
      </w:r>
      <w:r w:rsidRPr="00405A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A0F">
        <w:rPr>
          <w:rFonts w:ascii="Times New Roman" w:eastAsia="Times New Roman" w:hAnsi="Times New Roman" w:cs="Times New Roman"/>
          <w:lang w:eastAsia="ru-RU"/>
        </w:rPr>
        <w:t>д</w:t>
      </w:r>
      <w:r w:rsidRPr="00405A0F">
        <w:rPr>
          <w:rFonts w:ascii="Times New Roman" w:eastAsia="Times New Roman" w:hAnsi="Times New Roman" w:cs="Times New Roman"/>
          <w:lang w:eastAsia="ru-RU"/>
        </w:rPr>
        <w:t>и</w:t>
      </w:r>
      <w:r w:rsidRPr="00405A0F">
        <w:rPr>
          <w:rFonts w:ascii="Times New Roman" w:eastAsia="Times New Roman" w:hAnsi="Times New Roman" w:cs="Times New Roman"/>
          <w:lang w:eastAsia="ru-RU"/>
        </w:rPr>
        <w:t>с</w:t>
      </w:r>
      <w:r w:rsidRPr="00405A0F">
        <w:rPr>
          <w:rFonts w:ascii="Times New Roman" w:eastAsia="Times New Roman" w:hAnsi="Times New Roman" w:cs="Times New Roman"/>
          <w:lang w:eastAsia="ru-RU"/>
        </w:rPr>
        <w:t>циплин</w:t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05A0F" w:rsidRPr="00405A0F" w:rsidRDefault="00405A0F" w:rsidP="00405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bookmarkStart w:id="7" w:name="сп_40_05_01_03"/>
      <w:bookmarkEnd w:id="7"/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Гражданско-правовая</w:t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Гражданское право и процесс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05A0F" w:rsidRPr="00405A0F" w:rsidRDefault="00405A0F" w:rsidP="00405A0F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405A0F" w:rsidRPr="00405A0F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05A0F" w:rsidRPr="00405A0F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 и общеобразовательные дисциплины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Конфликтология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обеспечение экономической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Предпринимательское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Правовая защита объектов интеллектуальной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частной охранной и детективной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Земельное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Обязательственное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право</w:t>
            </w:r>
            <w:proofErr w:type="spellEnd"/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Адвокатура и юридические услуги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Арбитражный процесс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Коллизионное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оборота недвижимости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Конкурсное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Конкурентное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Исполнительное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Процессуальная документация и документооборот в гражданском судопроизводстве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Медицинское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системы медицинского страхования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потребительского рынка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коммунального комплекса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Семейное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защиты нематериальных благ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</w:tbl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5A0F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05A0F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05A0F">
        <w:rPr>
          <w:rFonts w:ascii="Times New Roman" w:eastAsia="Times New Roman" w:hAnsi="Times New Roman" w:cs="Times New Roman"/>
          <w:b/>
          <w:lang w:eastAsia="ru-RU"/>
        </w:rPr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05A0F">
        <w:rPr>
          <w:rFonts w:ascii="Times New Roman" w:eastAsia="Times New Roman" w:hAnsi="Times New Roman" w:cs="Times New Roman"/>
          <w:b/>
          <w:lang w:eastAsia="ru-RU"/>
        </w:rPr>
        <w:t>РЕЕС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Т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Р</w:t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>учеб</w:t>
      </w:r>
      <w:r w:rsidRPr="00405A0F">
        <w:rPr>
          <w:rFonts w:ascii="Times New Roman" w:eastAsia="Times New Roman" w:hAnsi="Times New Roman" w:cs="Times New Roman"/>
          <w:lang w:eastAsia="ru-RU"/>
        </w:rPr>
        <w:t>н</w:t>
      </w:r>
      <w:r w:rsidRPr="00405A0F">
        <w:rPr>
          <w:rFonts w:ascii="Times New Roman" w:eastAsia="Times New Roman" w:hAnsi="Times New Roman" w:cs="Times New Roman"/>
          <w:lang w:eastAsia="ru-RU"/>
        </w:rPr>
        <w:t>ы</w:t>
      </w:r>
      <w:r w:rsidRPr="00405A0F">
        <w:rPr>
          <w:rFonts w:ascii="Times New Roman" w:eastAsia="Times New Roman" w:hAnsi="Times New Roman" w:cs="Times New Roman"/>
          <w:lang w:eastAsia="ru-RU"/>
        </w:rPr>
        <w:t>х</w:t>
      </w:r>
      <w:r w:rsidRPr="00405A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A0F">
        <w:rPr>
          <w:rFonts w:ascii="Times New Roman" w:eastAsia="Times New Roman" w:hAnsi="Times New Roman" w:cs="Times New Roman"/>
          <w:lang w:eastAsia="ru-RU"/>
        </w:rPr>
        <w:t>д</w:t>
      </w:r>
      <w:r w:rsidRPr="00405A0F">
        <w:rPr>
          <w:rFonts w:ascii="Times New Roman" w:eastAsia="Times New Roman" w:hAnsi="Times New Roman" w:cs="Times New Roman"/>
          <w:lang w:eastAsia="ru-RU"/>
        </w:rPr>
        <w:t>и</w:t>
      </w:r>
      <w:r w:rsidRPr="00405A0F">
        <w:rPr>
          <w:rFonts w:ascii="Times New Roman" w:eastAsia="Times New Roman" w:hAnsi="Times New Roman" w:cs="Times New Roman"/>
          <w:lang w:eastAsia="ru-RU"/>
        </w:rPr>
        <w:t>с</w:t>
      </w:r>
      <w:r w:rsidRPr="00405A0F">
        <w:rPr>
          <w:rFonts w:ascii="Times New Roman" w:eastAsia="Times New Roman" w:hAnsi="Times New Roman" w:cs="Times New Roman"/>
          <w:lang w:eastAsia="ru-RU"/>
        </w:rPr>
        <w:t>циплин</w:t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05A0F" w:rsidRPr="00405A0F" w:rsidRDefault="00405A0F" w:rsidP="00405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bookmarkStart w:id="8" w:name="сп_40_05_01_04"/>
      <w:bookmarkEnd w:id="8"/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Международно-правовая</w:t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Международное право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05A0F" w:rsidRPr="00405A0F" w:rsidRDefault="00405A0F" w:rsidP="00405A0F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405A0F" w:rsidRPr="00405A0F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05A0F" w:rsidRPr="00405A0F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 и общеобразовательные дисциплины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Конфликтология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Миграционное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международной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Дипломатическое и консульское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Таможенное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частное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Европейское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право</w:t>
            </w:r>
            <w:proofErr w:type="spellEnd"/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Международная система защиты прав человека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гуманитарное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Международный коммерческий арбитраж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 международных организаций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 для международно-правовой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Межкультурная коммуникация в международно-правовой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право окружающей среды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Актуальные проблемы международного экономического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воздушное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морское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и практика перевода международных документов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 и структура международных соглашений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государственной власти в зарубежных странах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Основные институты торгового и гражданского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</w:tbl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5A0F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05A0F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05A0F">
        <w:rPr>
          <w:rFonts w:ascii="Times New Roman" w:eastAsia="Times New Roman" w:hAnsi="Times New Roman" w:cs="Times New Roman"/>
          <w:b/>
          <w:lang w:eastAsia="ru-RU"/>
        </w:rPr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05A0F">
        <w:rPr>
          <w:rFonts w:ascii="Times New Roman" w:eastAsia="Times New Roman" w:hAnsi="Times New Roman" w:cs="Times New Roman"/>
          <w:b/>
          <w:lang w:eastAsia="ru-RU"/>
        </w:rPr>
        <w:t>Р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Е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Е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С</w:t>
      </w:r>
      <w:r w:rsidRPr="00405A0F">
        <w:rPr>
          <w:rFonts w:ascii="Times New Roman" w:eastAsia="Times New Roman" w:hAnsi="Times New Roman" w:cs="Times New Roman"/>
          <w:b/>
          <w:lang w:eastAsia="ru-RU"/>
        </w:rPr>
        <w:t>ТР</w:t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>учебных</w:t>
      </w:r>
      <w:r w:rsidRPr="00405A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A0F">
        <w:rPr>
          <w:rFonts w:ascii="Times New Roman" w:eastAsia="Times New Roman" w:hAnsi="Times New Roman" w:cs="Times New Roman"/>
          <w:lang w:eastAsia="ru-RU"/>
        </w:rPr>
        <w:t>ди</w:t>
      </w:r>
      <w:r w:rsidRPr="00405A0F">
        <w:rPr>
          <w:rFonts w:ascii="Times New Roman" w:eastAsia="Times New Roman" w:hAnsi="Times New Roman" w:cs="Times New Roman"/>
          <w:lang w:eastAsia="ru-RU"/>
        </w:rPr>
        <w:t>с</w:t>
      </w:r>
      <w:r w:rsidRPr="00405A0F">
        <w:rPr>
          <w:rFonts w:ascii="Times New Roman" w:eastAsia="Times New Roman" w:hAnsi="Times New Roman" w:cs="Times New Roman"/>
          <w:lang w:eastAsia="ru-RU"/>
        </w:rPr>
        <w:t>циплин</w:t>
      </w:r>
      <w:r w:rsidRPr="00405A0F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05A0F" w:rsidRPr="00405A0F" w:rsidRDefault="00405A0F" w:rsidP="00405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bookmarkStart w:id="9" w:name="сп_40_05_01_05"/>
      <w:bookmarkEnd w:id="9"/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Военно-правовая</w:t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u w:val="single"/>
          <w:lang w:eastAsia="ru-RU"/>
        </w:rPr>
        <w:t>Безопасность и правопорядок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05A0F" w:rsidRPr="00405A0F" w:rsidRDefault="00405A0F" w:rsidP="00405A0F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405A0F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405A0F">
        <w:rPr>
          <w:rFonts w:ascii="Times New Roman" w:eastAsia="Times New Roman" w:hAnsi="Times New Roman" w:cs="Times New Roman"/>
          <w:lang w:eastAsia="ru-RU"/>
        </w:rPr>
        <w:tab/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405A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405A0F" w:rsidRPr="00405A0F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05A0F" w:rsidRPr="00405A0F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Экономическая безопасность и качество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 и общеобразовательные дисциплины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Конфликтология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Теория и история военного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Военные аспекты международного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Военная полиция Вооружённых сил РФ в системе правоохранительных органов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Военно-административное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социальной защиты и социального обеспечения военнослужащих и членов их семей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Военные организации как субъекты гражданско-правовых отношений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Финансово-правовое регулирование деятельности военных организаций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служба в Вооружённых Силах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Военно-уголовное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Военное право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альтернативной гражданской службы в РФ и зарубежных странах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Военные суды в судебной системе Российской Федерации</w:t>
            </w:r>
          </w:p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Судебная защита прав и законных интересов военнослужащих</w:t>
            </w:r>
          </w:p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системы органов военной прокуратуры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законности в Вооружённых Силах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Уголовно-процессуальная деятельность военных следственных органов Следственного комитета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Уголовно-процессуальная деятельность органов дознания Вооружённых Сил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ответственность военнослужащих и военных организаций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Правовой статус военнослужащих в Российской Федерации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405A0F" w:rsidRPr="00405A0F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0F" w:rsidRPr="00405A0F" w:rsidRDefault="00405A0F" w:rsidP="0040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A0F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</w:tbl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A0F" w:rsidRPr="00405A0F" w:rsidRDefault="00405A0F" w:rsidP="00405A0F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723" w:rsidRDefault="00B85723"/>
    <w:sectPr w:rsidR="00B85723" w:rsidSect="00280DA7">
      <w:headerReference w:type="default" r:id="rId8"/>
      <w:footerReference w:type="even" r:id="rId9"/>
      <w:pgSz w:w="11906" w:h="16838"/>
      <w:pgMar w:top="1134" w:right="850" w:bottom="1134" w:left="1701" w:header="284" w:footer="708" w:gutter="0"/>
      <w:pgNumType w:star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E8" w:rsidRDefault="005E68E8" w:rsidP="00405A0F">
      <w:pPr>
        <w:spacing w:after="0" w:line="240" w:lineRule="auto"/>
      </w:pPr>
      <w:r>
        <w:separator/>
      </w:r>
    </w:p>
  </w:endnote>
  <w:endnote w:type="continuationSeparator" w:id="0">
    <w:p w:rsidR="005E68E8" w:rsidRDefault="005E68E8" w:rsidP="004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56" w:rsidRDefault="005E68E8" w:rsidP="002A03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856" w:rsidRDefault="005E68E8" w:rsidP="00E744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E8" w:rsidRDefault="005E68E8" w:rsidP="00405A0F">
      <w:pPr>
        <w:spacing w:after="0" w:line="240" w:lineRule="auto"/>
      </w:pPr>
      <w:r>
        <w:separator/>
      </w:r>
    </w:p>
  </w:footnote>
  <w:footnote w:type="continuationSeparator" w:id="0">
    <w:p w:rsidR="005E68E8" w:rsidRDefault="005E68E8" w:rsidP="00405A0F">
      <w:pPr>
        <w:spacing w:after="0" w:line="240" w:lineRule="auto"/>
      </w:pPr>
      <w:r>
        <w:continuationSeparator/>
      </w:r>
    </w:p>
  </w:footnote>
  <w:footnote w:id="1">
    <w:p w:rsidR="00405A0F" w:rsidRDefault="00405A0F" w:rsidP="00405A0F">
      <w:pPr>
        <w:pStyle w:val="ac"/>
      </w:pPr>
      <w:r>
        <w:rPr>
          <w:rStyle w:val="ae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  <w:footnote w:id="2">
    <w:p w:rsidR="00405A0F" w:rsidRDefault="00405A0F" w:rsidP="00405A0F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rStyle w:val="ae"/>
        </w:rPr>
        <w:footnoteRef/>
      </w:r>
      <w:r>
        <w:t xml:space="preserve"> </w:t>
      </w:r>
      <w:r>
        <w:rPr>
          <w:b/>
          <w:sz w:val="18"/>
          <w:szCs w:val="18"/>
        </w:rPr>
        <w:t>В</w:t>
      </w:r>
      <w:r w:rsidRPr="00674834">
        <w:rPr>
          <w:b/>
          <w:sz w:val="18"/>
          <w:szCs w:val="18"/>
        </w:rPr>
        <w:t>ыпускающая кафедра</w:t>
      </w:r>
      <w:r w:rsidRPr="00674834">
        <w:rPr>
          <w:sz w:val="18"/>
          <w:szCs w:val="18"/>
        </w:rPr>
        <w:t xml:space="preserve"> – кафедра, ответственная за реализацию образовательной программы (кафедра, на которой завершается учебный процесс в вузе, и которая готовит студентов к государственной итоговой аттестации).</w:t>
      </w:r>
    </w:p>
  </w:footnote>
  <w:footnote w:id="3">
    <w:p w:rsidR="00405A0F" w:rsidRDefault="00405A0F" w:rsidP="00405A0F">
      <w:pPr>
        <w:pStyle w:val="ac"/>
      </w:pPr>
      <w:r>
        <w:rPr>
          <w:rStyle w:val="ae"/>
        </w:rPr>
        <w:footnoteRef/>
      </w:r>
      <w:r>
        <w:t xml:space="preserve"> </w:t>
      </w:r>
      <w:r w:rsidRPr="00160FD0">
        <w:rPr>
          <w:sz w:val="18"/>
          <w:szCs w:val="18"/>
        </w:rPr>
        <w:t xml:space="preserve">Б – дисциплина базовой части; </w:t>
      </w:r>
      <w:proofErr w:type="gramStart"/>
      <w:r w:rsidRPr="00160FD0">
        <w:rPr>
          <w:sz w:val="18"/>
          <w:szCs w:val="18"/>
        </w:rPr>
        <w:t>В</w:t>
      </w:r>
      <w:proofErr w:type="gramEnd"/>
      <w:r w:rsidRPr="00160FD0">
        <w:rPr>
          <w:sz w:val="18"/>
          <w:szCs w:val="18"/>
        </w:rPr>
        <w:t xml:space="preserve"> – </w:t>
      </w:r>
      <w:proofErr w:type="gramStart"/>
      <w:r w:rsidRPr="00160FD0">
        <w:rPr>
          <w:sz w:val="18"/>
          <w:szCs w:val="18"/>
        </w:rPr>
        <w:t>дисциплина</w:t>
      </w:r>
      <w:proofErr w:type="gramEnd"/>
      <w:r w:rsidRPr="00160FD0">
        <w:rPr>
          <w:sz w:val="18"/>
          <w:szCs w:val="18"/>
        </w:rPr>
        <w:t xml:space="preserve"> вариативной части; ДВ – элективная дисциплина</w:t>
      </w:r>
      <w:r>
        <w:rPr>
          <w:sz w:val="18"/>
          <w:szCs w:val="18"/>
        </w:rPr>
        <w:t>; Ф – факультативная дисциплина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56" w:rsidRPr="00A52055" w:rsidRDefault="005E68E8" w:rsidP="002A034A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150856" w:rsidRDefault="005E68E8" w:rsidP="002A034A">
    <w:pPr>
      <w:pBdr>
        <w:bottom w:val="single" w:sz="4" w:space="1" w:color="auto"/>
      </w:pBdr>
      <w:jc w:val="center"/>
      <w:rPr>
        <w:sz w:val="14"/>
        <w:szCs w:val="14"/>
      </w:rPr>
    </w:pPr>
    <w:r w:rsidRPr="002A034A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2A034A">
      <w:rPr>
        <w:sz w:val="14"/>
        <w:szCs w:val="14"/>
      </w:rPr>
      <w:t>Г</w:t>
    </w:r>
    <w:r>
      <w:rPr>
        <w:sz w:val="14"/>
        <w:szCs w:val="14"/>
      </w:rPr>
      <w:t>Б</w:t>
    </w:r>
    <w:r w:rsidRPr="002A034A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2A034A">
      <w:rPr>
        <w:sz w:val="14"/>
        <w:szCs w:val="14"/>
      </w:rPr>
      <w:t>ТГТУ</w:t>
    </w:r>
    <w:r>
      <w:rPr>
        <w:sz w:val="14"/>
        <w:szCs w:val="14"/>
      </w:rPr>
      <w:t>»</w:t>
    </w:r>
    <w:r w:rsidRPr="002A034A">
      <w:rPr>
        <w:sz w:val="14"/>
        <w:szCs w:val="14"/>
      </w:rPr>
      <w:t xml:space="preserve"> в рамках программ подготовк</w:t>
    </w:r>
    <w:r>
      <w:rPr>
        <w:sz w:val="14"/>
        <w:szCs w:val="14"/>
      </w:rPr>
      <w:t>и</w:t>
    </w:r>
    <w:r w:rsidRPr="002A034A">
      <w:rPr>
        <w:sz w:val="14"/>
        <w:szCs w:val="14"/>
      </w:rPr>
      <w:t xml:space="preserve"> специалистов </w:t>
    </w:r>
  </w:p>
  <w:p w:rsidR="00150856" w:rsidRPr="002A034A" w:rsidRDefault="005E68E8" w:rsidP="002A034A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FC3"/>
    <w:multiLevelType w:val="multilevel"/>
    <w:tmpl w:val="4C24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D7A12"/>
    <w:multiLevelType w:val="hybridMultilevel"/>
    <w:tmpl w:val="8B5A74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E650E"/>
    <w:multiLevelType w:val="hybridMultilevel"/>
    <w:tmpl w:val="1958A5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3A20"/>
    <w:multiLevelType w:val="multilevel"/>
    <w:tmpl w:val="9CB4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996624"/>
    <w:multiLevelType w:val="hybridMultilevel"/>
    <w:tmpl w:val="8B08470C"/>
    <w:lvl w:ilvl="0" w:tplc="1C463250">
      <w:start w:val="6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55CA9"/>
    <w:multiLevelType w:val="hybridMultilevel"/>
    <w:tmpl w:val="F384B89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3D10D6"/>
    <w:multiLevelType w:val="hybridMultilevel"/>
    <w:tmpl w:val="69B003A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61E11"/>
    <w:multiLevelType w:val="hybridMultilevel"/>
    <w:tmpl w:val="2682CD6A"/>
    <w:lvl w:ilvl="0" w:tplc="2E443740">
      <w:start w:val="1"/>
      <w:numFmt w:val="decimal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22902D07"/>
    <w:multiLevelType w:val="multilevel"/>
    <w:tmpl w:val="1958A5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63E4"/>
    <w:multiLevelType w:val="hybridMultilevel"/>
    <w:tmpl w:val="BA7A7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D75E3"/>
    <w:multiLevelType w:val="hybridMultilevel"/>
    <w:tmpl w:val="3828C6B8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57BF3"/>
    <w:multiLevelType w:val="multilevel"/>
    <w:tmpl w:val="C9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16DDA"/>
    <w:multiLevelType w:val="hybridMultilevel"/>
    <w:tmpl w:val="42587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BC6DF7"/>
    <w:multiLevelType w:val="hybridMultilevel"/>
    <w:tmpl w:val="4C247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73735"/>
    <w:multiLevelType w:val="multilevel"/>
    <w:tmpl w:val="F384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E7EFA"/>
    <w:multiLevelType w:val="multilevel"/>
    <w:tmpl w:val="3386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233756"/>
    <w:multiLevelType w:val="hybridMultilevel"/>
    <w:tmpl w:val="324A8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44779"/>
    <w:multiLevelType w:val="hybridMultilevel"/>
    <w:tmpl w:val="75DCF876"/>
    <w:lvl w:ilvl="0" w:tplc="FCD07EF0">
      <w:start w:val="1"/>
      <w:numFmt w:val="decimal"/>
      <w:lvlText w:val="%1."/>
      <w:lvlJc w:val="left"/>
      <w:pPr>
        <w:tabs>
          <w:tab w:val="num" w:pos="171"/>
        </w:tabs>
        <w:ind w:left="227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4A636F97"/>
    <w:multiLevelType w:val="multilevel"/>
    <w:tmpl w:val="4C24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E62BF"/>
    <w:multiLevelType w:val="multilevel"/>
    <w:tmpl w:val="4C24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FE7908"/>
    <w:multiLevelType w:val="hybridMultilevel"/>
    <w:tmpl w:val="E1D2C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6152C7D"/>
    <w:multiLevelType w:val="hybridMultilevel"/>
    <w:tmpl w:val="D0DC12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B3268A"/>
    <w:multiLevelType w:val="multilevel"/>
    <w:tmpl w:val="8B5A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4121C3"/>
    <w:multiLevelType w:val="multilevel"/>
    <w:tmpl w:val="69B0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85CB5"/>
    <w:multiLevelType w:val="multilevel"/>
    <w:tmpl w:val="C9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014443"/>
    <w:multiLevelType w:val="hybridMultilevel"/>
    <w:tmpl w:val="EFCE6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012F06"/>
    <w:multiLevelType w:val="multilevel"/>
    <w:tmpl w:val="C9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F97706"/>
    <w:multiLevelType w:val="multilevel"/>
    <w:tmpl w:val="C9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F6175"/>
    <w:multiLevelType w:val="hybridMultilevel"/>
    <w:tmpl w:val="03FAD6A2"/>
    <w:lvl w:ilvl="0" w:tplc="2E443740">
      <w:start w:val="1"/>
      <w:numFmt w:val="decimal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C537CE8"/>
    <w:multiLevelType w:val="hybridMultilevel"/>
    <w:tmpl w:val="68EC9C3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746960"/>
    <w:multiLevelType w:val="multilevel"/>
    <w:tmpl w:val="BA7A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F510CC"/>
    <w:multiLevelType w:val="hybridMultilevel"/>
    <w:tmpl w:val="080CF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0232FD"/>
    <w:multiLevelType w:val="hybridMultilevel"/>
    <w:tmpl w:val="9CB40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C88372A"/>
    <w:multiLevelType w:val="hybridMultilevel"/>
    <w:tmpl w:val="12745934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6"/>
  </w:num>
  <w:num w:numId="5">
    <w:abstractNumId w:val="12"/>
  </w:num>
  <w:num w:numId="6">
    <w:abstractNumId w:val="28"/>
  </w:num>
  <w:num w:numId="7">
    <w:abstractNumId w:val="27"/>
  </w:num>
  <w:num w:numId="8">
    <w:abstractNumId w:val="32"/>
  </w:num>
  <w:num w:numId="9">
    <w:abstractNumId w:val="11"/>
  </w:num>
  <w:num w:numId="10">
    <w:abstractNumId w:val="31"/>
  </w:num>
  <w:num w:numId="11">
    <w:abstractNumId w:val="24"/>
  </w:num>
  <w:num w:numId="12">
    <w:abstractNumId w:val="25"/>
  </w:num>
  <w:num w:numId="13">
    <w:abstractNumId w:val="26"/>
  </w:num>
  <w:num w:numId="14">
    <w:abstractNumId w:val="9"/>
  </w:num>
  <w:num w:numId="15">
    <w:abstractNumId w:val="15"/>
  </w:num>
  <w:num w:numId="16">
    <w:abstractNumId w:val="1"/>
  </w:num>
  <w:num w:numId="17">
    <w:abstractNumId w:val="22"/>
  </w:num>
  <w:num w:numId="18">
    <w:abstractNumId w:val="23"/>
  </w:num>
  <w:num w:numId="19">
    <w:abstractNumId w:val="29"/>
  </w:num>
  <w:num w:numId="20">
    <w:abstractNumId w:val="17"/>
  </w:num>
  <w:num w:numId="21">
    <w:abstractNumId w:val="33"/>
  </w:num>
  <w:num w:numId="22">
    <w:abstractNumId w:val="3"/>
  </w:num>
  <w:num w:numId="23">
    <w:abstractNumId w:val="0"/>
  </w:num>
  <w:num w:numId="24">
    <w:abstractNumId w:val="19"/>
  </w:num>
  <w:num w:numId="25">
    <w:abstractNumId w:val="2"/>
  </w:num>
  <w:num w:numId="26">
    <w:abstractNumId w:val="8"/>
  </w:num>
  <w:num w:numId="27">
    <w:abstractNumId w:val="5"/>
  </w:num>
  <w:num w:numId="28">
    <w:abstractNumId w:val="14"/>
  </w:num>
  <w:num w:numId="29">
    <w:abstractNumId w:val="4"/>
  </w:num>
  <w:num w:numId="30">
    <w:abstractNumId w:val="30"/>
  </w:num>
  <w:num w:numId="31">
    <w:abstractNumId w:val="16"/>
  </w:num>
  <w:num w:numId="32">
    <w:abstractNumId w:val="18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44"/>
    <w:rsid w:val="00405A0F"/>
    <w:rsid w:val="005E68E8"/>
    <w:rsid w:val="00B85723"/>
    <w:rsid w:val="00D9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05A0F"/>
  </w:style>
  <w:style w:type="paragraph" w:customStyle="1" w:styleId="Style8">
    <w:name w:val="Style8"/>
    <w:basedOn w:val="a"/>
    <w:rsid w:val="00405A0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05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05A0F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405A0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405A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05A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05A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rsid w:val="00405A0F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rsid w:val="00405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05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A0F"/>
  </w:style>
  <w:style w:type="paragraph" w:customStyle="1" w:styleId="10">
    <w:name w:val=" Знак Знак Знак Знак Знак1 Знак"/>
    <w:basedOn w:val="a"/>
    <w:rsid w:val="00405A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 Знак Знак Знак"/>
    <w:basedOn w:val="a"/>
    <w:rsid w:val="00405A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4">
    <w:name w:val="Style4"/>
    <w:basedOn w:val="a"/>
    <w:rsid w:val="00405A0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"/>
    <w:basedOn w:val="a"/>
    <w:rsid w:val="00405A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40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05A0F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Style1">
    <w:name w:val="Style1"/>
    <w:basedOn w:val="a"/>
    <w:rsid w:val="00405A0F"/>
    <w:pPr>
      <w:widowControl w:val="0"/>
      <w:autoSpaceDE w:val="0"/>
      <w:autoSpaceDN w:val="0"/>
      <w:adjustRightInd w:val="0"/>
      <w:spacing w:after="0" w:line="274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05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05A0F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05A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05A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405A0F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405A0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405A0F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FollowedHyperlink"/>
    <w:rsid w:val="00405A0F"/>
    <w:rPr>
      <w:color w:val="800080"/>
      <w:u w:val="single"/>
    </w:rPr>
  </w:style>
  <w:style w:type="paragraph" w:styleId="ab">
    <w:name w:val="Normal (Web)"/>
    <w:basedOn w:val="a"/>
    <w:rsid w:val="00405A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40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405A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405A0F"/>
    <w:rPr>
      <w:vertAlign w:val="superscript"/>
    </w:rPr>
  </w:style>
  <w:style w:type="paragraph" w:styleId="af">
    <w:name w:val="header"/>
    <w:basedOn w:val="a"/>
    <w:link w:val="af0"/>
    <w:rsid w:val="00405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405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405A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 Знак Знак1 Знак"/>
    <w:basedOn w:val="a"/>
    <w:rsid w:val="00405A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05A0F"/>
  </w:style>
  <w:style w:type="paragraph" w:customStyle="1" w:styleId="Style8">
    <w:name w:val="Style8"/>
    <w:basedOn w:val="a"/>
    <w:rsid w:val="00405A0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05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05A0F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405A0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405A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05A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05A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rsid w:val="00405A0F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rsid w:val="00405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05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A0F"/>
  </w:style>
  <w:style w:type="paragraph" w:customStyle="1" w:styleId="10">
    <w:name w:val=" Знак Знак Знак Знак Знак1 Знак"/>
    <w:basedOn w:val="a"/>
    <w:rsid w:val="00405A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 Знак Знак Знак"/>
    <w:basedOn w:val="a"/>
    <w:rsid w:val="00405A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4">
    <w:name w:val="Style4"/>
    <w:basedOn w:val="a"/>
    <w:rsid w:val="00405A0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"/>
    <w:basedOn w:val="a"/>
    <w:rsid w:val="00405A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40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05A0F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Style1">
    <w:name w:val="Style1"/>
    <w:basedOn w:val="a"/>
    <w:rsid w:val="00405A0F"/>
    <w:pPr>
      <w:widowControl w:val="0"/>
      <w:autoSpaceDE w:val="0"/>
      <w:autoSpaceDN w:val="0"/>
      <w:adjustRightInd w:val="0"/>
      <w:spacing w:after="0" w:line="274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05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05A0F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05A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05A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405A0F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405A0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405A0F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FollowedHyperlink"/>
    <w:rsid w:val="00405A0F"/>
    <w:rPr>
      <w:color w:val="800080"/>
      <w:u w:val="single"/>
    </w:rPr>
  </w:style>
  <w:style w:type="paragraph" w:styleId="ab">
    <w:name w:val="Normal (Web)"/>
    <w:basedOn w:val="a"/>
    <w:rsid w:val="00405A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40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405A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405A0F"/>
    <w:rPr>
      <w:vertAlign w:val="superscript"/>
    </w:rPr>
  </w:style>
  <w:style w:type="paragraph" w:styleId="af">
    <w:name w:val="header"/>
    <w:basedOn w:val="a"/>
    <w:link w:val="af0"/>
    <w:rsid w:val="00405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405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405A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 Знак Знак1 Знак"/>
    <w:basedOn w:val="a"/>
    <w:rsid w:val="00405A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6729</Words>
  <Characters>38361</Characters>
  <Application>Microsoft Office Word</Application>
  <DocSecurity>0</DocSecurity>
  <Lines>319</Lines>
  <Paragraphs>89</Paragraphs>
  <ScaleCrop>false</ScaleCrop>
  <Company/>
  <LinksUpToDate>false</LinksUpToDate>
  <CharactersWithSpaces>45001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UMU</cp:lastModifiedBy>
  <cp:revision>2</cp:revision>
  <dcterms:created xsi:type="dcterms:W3CDTF">2023-08-29T12:43:00Z</dcterms:created>
  <dcterms:modified xsi:type="dcterms:W3CDTF">2023-08-29T12:45:00Z</dcterms:modified>
</cp:coreProperties>
</file>