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C" w:rsidRPr="00497FBC" w:rsidRDefault="00497FBC" w:rsidP="00497FB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497FB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497FBC">
        <w:rPr>
          <w:rFonts w:ascii="Times New Roman" w:eastAsia="Times New Roman" w:hAnsi="Times New Roman" w:cs="Times New Roman"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дисциплин, преподаваемых в ФГБОУ ВО «ТГТУ»</w:t>
      </w: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программ </w:t>
      </w:r>
      <w:proofErr w:type="spellStart"/>
      <w:r w:rsidRPr="0049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49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 гг. приема на обучение</w:t>
      </w:r>
      <w:r w:rsidRPr="0049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97FBC">
        <w:rPr>
          <w:rFonts w:ascii="Times New Roman" w:eastAsia="Times New Roman" w:hAnsi="Times New Roman" w:cs="Times New Roman"/>
          <w:sz w:val="20"/>
          <w:szCs w:val="20"/>
          <w:lang w:eastAsia="ru-RU"/>
        </w:rPr>
        <w:t>(с закреплением по кафедрам</w:t>
      </w:r>
      <w:r w:rsidRPr="00497F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497F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bookmarkEnd w:id="0"/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050000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НАУКИ О ЗЕМЛЕ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05_03_06п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05.0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07.00.00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 xml:space="preserve">АРХИТЕКТУРА </w:t>
      </w:r>
    </w:p>
    <w:tbl>
      <w:tblPr>
        <w:tblW w:w="5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07_03_01а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07.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08.00.00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ТЕХНИКА И ТЕХНОЛОГИИ СТРОИТЕЛЬСТВА</w:t>
      </w:r>
    </w:p>
    <w:tbl>
      <w:tblPr>
        <w:tblW w:w="9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6"/>
        <w:gridCol w:w="1336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08_03_01а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08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09.00.00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ИНФОРМАТИКА И ВЫЧИСЛИТЕЛЬНАЯ ТЕХНИКА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09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09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09_03_02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9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w:anchor="код_09_03_03п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09.0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03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11.00.00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ЭЛЕКТРОНИКА, РАДИОТЕХНИКА И СИСТЕМЫ СВЯЗИ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1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1_03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11.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1_03_03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11.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12.00.00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ФОТОНИКА, ПРИБОРОСТРОЕНИЕ, ОПТИЧЕСКИЕ И БИОТЕХНИЧЕСКИЕ СИСТЕМЫ И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2_03_04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>13.00.00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ЭЛЕКТР</w:t>
      </w:r>
      <w:proofErr w:type="gramStart"/>
      <w:r w:rsidRPr="00497FBC">
        <w:rPr>
          <w:rFonts w:ascii="Times New Roman" w:eastAsia="Times New Roman" w:hAnsi="Times New Roman" w:cs="Times New Roman"/>
          <w:i/>
          <w:lang w:eastAsia="ru-RU"/>
        </w:rPr>
        <w:t>О-</w:t>
      </w:r>
      <w:proofErr w:type="gramEnd"/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  И  ТЕПЛОЭНЕРГЕТИКА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3_03_01а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13.0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3_03_02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15.00.00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МАШИНОСТРОЕНИЕ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5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15.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5_03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15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5_03_05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15.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5_03_06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18.00.00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ХИМИЧЕСКИЕ  ТЕХНОЛОГИИ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8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18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19.00.00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ПРОМЫШЛЕННАЯ ЭКОЛОГИЯ  И  БИОТЕХНОЛОГИИ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9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19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19_03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9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20.00.00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ТЕХНОСФЕРНАЯ БЕЗОПАСНОСТЬ  И   ПРИРОДООБУСТРОЙСТВО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0_03_01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20.0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02</w:t>
              </w:r>
            </w:hyperlink>
          </w:p>
        </w:tc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0_03_01_03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.03</w:t>
              </w:r>
            </w:hyperlink>
          </w:p>
        </w:tc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21.00.00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ПРИКЛАДНАЯ ГЕОЛОГИЯ, ГОРНОЕ ДЕЛО, НЕФТЕГАЗОВОЕ ДЕЛО И ГЕОДЕЗИЯ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1_03_01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21.03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1_03_01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21.03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22.00.00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ТЕХНОЛОГИИ МАТЕРИАЛОВ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2_03_01п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22.0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23.00.00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ТЕХНИКА  И  ТЕХНОЛОГИИ НАЗЕМНОГО ТРАНСПОРТА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3_03_01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23.0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3_03_03п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27.00.00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УПРАВЛЕНИЕ В ТЕХНИЧЕСКИХ СИСТЕМАХ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7_03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27.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7_03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27.0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03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7_03_04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27.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28.00.00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НАНОТЕХНОЛОГИИ  И  НАНОМАТЕРИАЛЫ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8_03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28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29.00.00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ТЕХНОЛОГИИ ЛЕГКОЙ ПРОМЫШЛЕННОСТИ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29_03_03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29.0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35.00.00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СЕЛЬСКОЕ И РЫБНОЕ ХОЗЯЙСТВО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35_03_06п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38.00.00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ЭКОНОМИКА И УПРАВЛЕНИЕ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38_03_01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38.0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38_03_01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38_03_02_02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38.03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02.02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38_03_05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.05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38_03_06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40.00.00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Ю</w:t>
      </w:r>
      <w:r w:rsidRPr="00497FBC">
        <w:rPr>
          <w:rFonts w:ascii="Times New Roman" w:eastAsia="Times New Roman" w:hAnsi="Times New Roman" w:cs="Times New Roman"/>
          <w:i/>
          <w:caps/>
          <w:lang w:eastAsia="ru-RU"/>
        </w:rPr>
        <w:t>риспруденция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65"/>
        <w:gridCol w:w="1307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40_03_01_01_17_18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</w:t>
              </w:r>
            </w:hyperlink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40_03_01_02_17_18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40.03.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02</w:t>
              </w:r>
            </w:hyperlink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40_03_01_03_17_18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03</w:t>
              </w:r>
            </w:hyperlink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40_03_01_06_17_18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06</w:t>
              </w:r>
            </w:hyperlink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i/>
          <w:lang w:eastAsia="ru-RU"/>
        </w:rPr>
        <w:t xml:space="preserve">42.00.00 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  <w:t>СРЕДСТВА МАССОВОЙ ИНФОРМАЦИИ  И  ИНФОРМАЦИОННО-БИБЛИОТЕЧНОЕ ДЕЛО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97FBC" w:rsidRPr="00497FBC" w:rsidTr="00DE0875">
        <w:tc>
          <w:tcPr>
            <w:tcW w:w="1335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код_42_03_01" w:history="1"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42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97FBC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97FBC" w:rsidRPr="00497FBC" w:rsidRDefault="00497FBC" w:rsidP="00497FBC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ых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1" w:name="код_05_03_06п"/>
      <w:bookmarkEnd w:id="1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05.03.06 – Экология и природопользование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Экологическая безопасность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Природопользование и защита окружающей среды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  <w:r w:rsidRPr="00497FB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Биология и биоразнообразие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Информационно-коммуникационные технологии в экологии и природопользовании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Геология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Почвоведение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Экологические, экономические и правовые 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Учение о сферах Земли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экспертиза и оценка воздействия предприятий транспорта на 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Экологический мониторинг и нормирование загрязнения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Техногенные системы, экологический риск и прогнозирование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промышленной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Окружающая среда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Эколого-аналитические методы и приборы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производственного экологического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Рациональное водопользование и очистка сточных вод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Обращение с отходами производства и потребления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исследований и обработка информации в природопользовании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Технологии защиты атмосферы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- и ресурсосберегающие технологии и альтернативные экологические источники энергии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Оптимальное управление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-промышленными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Математическое моделирование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-промышленных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комплексной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Экологический учет и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Экологический менеджмент и 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программирования в экологической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Прикладное программирование в природопользовании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Теория принятия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экологоориентированных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Ситуационное моделирование в экологической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ГИС-технологии в природопользовании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Природопользование и защита 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Компьютерные технологии в экологической науке и образовании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Инженерно-экологические изыскания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инженерных исследований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Охраняемые природные территории и обеспечение биоразнообразия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Защита сельскохозяйственных и лесных ресурсов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Экологическая геохимия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экологического законодательства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Правовые основы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Оценка стоимости природных ресурсов и экологического ущерба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 (в том числе, преддипломной)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</w:tbl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07.03.01 – Архитектура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" w:name="код_07_03_01а"/>
      <w:bookmarkEnd w:id="2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Архитектурное проектирование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Архитектура и градостроительство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Архитектуры, строительства и транспорта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 профессиональная коммуникация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Архитектурно-строительное 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Строительная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Архитектурные конструкции и теория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Конструкции и инженерное оборудование сельскохозяйственных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Архитектурная климатология и физика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 (в 5 семестре)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Архитектурная климатология и физика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строительство и автомобильные дороги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(в 4, 6 семестрах)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Социальные и экологические 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Инженерное благоустройство территорий и геодезические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Архитектурное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Архитектурное проектирование – специализация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дизайна  архитектурной среды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Современные инженерные конструкции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Инженерные системы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Скульптура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Архитектурная практика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Технология строительства и экономика архитектурных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Энергосберегающее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Архитектурная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цветология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Компьютерные технологии в архитектурно-строительном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Архитектурная графика и 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Архитектурное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Современная архитектура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Проблемы формообразования в архитектуре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Архитектурная типология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архитектуры и строительства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Гражданская архитектура Тамбова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Фотография как изобразительное средство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 (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 (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художественная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</w:tbl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08.03.01 – Строительство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3" w:name="код_08_03_01а"/>
      <w:bookmarkEnd w:id="3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Промышленное и гражданское строительство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Конструкции зданий и сооружений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Архитектуры, строительства и транспорта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"/>
        <w:gridCol w:w="4327"/>
        <w:gridCol w:w="1301"/>
        <w:gridCol w:w="3420"/>
      </w:tblGrid>
      <w:tr w:rsidR="00497FBC" w:rsidRPr="00497FBC" w:rsidTr="00DE0875">
        <w:trPr>
          <w:cantSplit/>
          <w:tblHeader/>
        </w:trPr>
        <w:tc>
          <w:tcPr>
            <w:tcW w:w="19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29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и философия 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Химия и химические технологии 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информационных технологий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инженерных систем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Нормативно-техническая документация в проектировании и строительстве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гражданских и промышленных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Металлические конструкции, включая сварку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Железобетонные и каменные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из дерева и пластмасс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Основания и фундаменты</w:t>
            </w:r>
          </w:p>
        </w:tc>
        <w:tc>
          <w:tcPr>
            <w:tcW w:w="691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возведения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Реставрация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Программные средства в проектировании строительных объектов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сметного дела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Обследование и испытания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Специальные инженерные сооружения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Инженерные сооружения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Автоматизированный расчет строительных конструкций с использованием вычислительных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и строительство агропромышленных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Тамбовского края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 (2 недели)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Городское строительство и автомобильные дороги (2 недели)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 (технологической)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 (преддипломной)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</w:tbl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</w:t>
      </w:r>
      <w:r w:rsidRPr="00497FBC">
        <w:rPr>
          <w:rFonts w:ascii="Times New Roman" w:eastAsia="Times New Roman" w:hAnsi="Times New Roman" w:cs="Times New Roman"/>
          <w:lang w:eastAsia="ru-RU"/>
        </w:rPr>
        <w:t>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09.03.01 – Информатика и вычислительная 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4" w:name="код_09_03_01"/>
      <w:bookmarkEnd w:id="4"/>
      <w:r w:rsidRPr="00497FBC">
        <w:rPr>
          <w:rFonts w:ascii="Times New Roman" w:eastAsia="Times New Roman" w:hAnsi="Times New Roman" w:cs="Times New Roman"/>
          <w:i/>
          <w:spacing w:val="-4"/>
          <w:u w:val="single"/>
          <w:lang w:eastAsia="ru-RU"/>
        </w:rPr>
        <w:t>Модели, методы и программное обеспечение анализа проектных решений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Системы автоматизированной поддержки принятия решений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информационных технологий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335"/>
        <w:gridCol w:w="1286"/>
        <w:gridCol w:w="3420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Алгоритмизация и модели данных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ЭВМ и периферийные устройства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 и электроники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Сети и телекоммуникации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Базы данных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Защита информации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Разработка информационного обеспечения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Офисные технологии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 на языке высокого уровня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Лингвистические средства вычислительных систем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Мобильные вычислительные платформы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оптимизации проектных решений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Схемотехника</w:t>
            </w:r>
            <w:proofErr w:type="spellEnd"/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теории информации и криптографии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Геометрическое моделирование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Модели и методы анализа проектных решений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Мультимедийные технологии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Монтаж и эксплуатация вычислительных комплексов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Численные методы решения инженерных задач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Интернет-технологии</w:t>
            </w:r>
            <w:proofErr w:type="gramEnd"/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Облачные технологии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Распределенная обработка информации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Микропроцессорные системы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 для мобильных платформ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 микроконтроллеров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Базы знаний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Нейронные технологии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автоматизированной 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</w:t>
      </w:r>
      <w:r w:rsidRPr="00497FBC">
        <w:rPr>
          <w:rFonts w:ascii="Times New Roman" w:eastAsia="Times New Roman" w:hAnsi="Times New Roman" w:cs="Times New Roman"/>
          <w:lang w:eastAsia="ru-RU"/>
        </w:rPr>
        <w:t>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09.03.02 – Информационные системы и технологии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5" w:name="код_09_03_02_01"/>
      <w:bookmarkEnd w:id="5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Прикладные информационные системы и технологии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Информационные системы и защита информации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информационных технологий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263"/>
        <w:gridCol w:w="1350"/>
        <w:gridCol w:w="3426"/>
      </w:tblGrid>
      <w:tr w:rsidR="00497FBC" w:rsidRPr="00497FBC" w:rsidTr="00DE0875">
        <w:trPr>
          <w:cantSplit/>
          <w:tblHeader/>
        </w:trPr>
        <w:tc>
          <w:tcPr>
            <w:tcW w:w="198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26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71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5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экономики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Правоведение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специальность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Экология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информационных процессов и систем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данными 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системы и сети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Архитектура информационных систем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Технологии программирования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Интеллектуальные системы и технологии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и средства проектирования информационных систем и технологий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Инструментальные средства информационных систем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информационной безопасности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Управление IT-проектом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компьютерных сетей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Моделирование информационных систем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Нейронечеткие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нейронные сети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-программирование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Моделирование сетевых процессов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Протоколы и интерфейсы информационных систем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Представление знаний в информационных системах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Мультимедиа технологии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принятия оптимальных решений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Технологии анализа данных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информации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и модели в информационных системах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Информационная теория управления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Системное программирование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передачи сообщений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и средства защиты информации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Сетевые информационные технологии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Надежность и качество информационных систем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>технологические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>измерения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Сертификация качества информационных систем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>технологические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val="en-US" w:eastAsia="ru-RU"/>
              </w:rPr>
              <w:t>измерения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Средства создания изображений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</w:tcPr>
          <w:p w:rsidR="00497FBC" w:rsidRPr="00497FBC" w:rsidRDefault="00497FBC" w:rsidP="00497F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71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09.03.03 – Прикладная информатика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6" w:name="код_09_03_03п"/>
      <w:bookmarkEnd w:id="6"/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Прикладная информатика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в юриспруденции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Уголовное право и прикладная информатика в юриспруденции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333"/>
        <w:gridCol w:w="1286"/>
        <w:gridCol w:w="3424"/>
      </w:tblGrid>
      <w:tr w:rsidR="00497FBC" w:rsidRPr="00497FBC" w:rsidTr="00DE0875">
        <w:trPr>
          <w:cantSplit/>
          <w:tblHeader/>
        </w:trPr>
        <w:tc>
          <w:tcPr>
            <w:tcW w:w="196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2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Высокоуровневые методы информатики и программирования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ИТ-инфраструктура организации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и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Базы данных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систем и системный анализ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Аппаратное обеспечение вычислительных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Имитационное моделирование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Программная инженерия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Администрирование баз данных и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требований к программному обеспечению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Документирование программных средств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проектами создания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веб-страниц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веб-приложений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в юриспруденции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пользовательских интерфейсов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Паттерны проектирования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государства и права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Правоохранительные органы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Правовые основы информационной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Гражданский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Уголовный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Криминалистика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приложений для мобильных устройств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Программирование на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Java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Интеллектуальная собственность в области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ИТ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и Интернет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 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11.03.01 – Радиотехника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7" w:name="код_11_03_01"/>
      <w:bookmarkEnd w:id="7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Радиотехнические средства передачи, приема и обработки сигналов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Радиотехника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512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Энергетики, приборостроения и радиоэлектроники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"/>
        <w:gridCol w:w="4335"/>
        <w:gridCol w:w="1279"/>
        <w:gridCol w:w="3427"/>
      </w:tblGrid>
      <w:tr w:rsidR="00497FBC" w:rsidRPr="00497FBC" w:rsidTr="00DE0875">
        <w:trPr>
          <w:cantSplit/>
          <w:tblHeader/>
        </w:trPr>
        <w:tc>
          <w:tcPr>
            <w:tcW w:w="19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2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Электрические цепи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Электроника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Измерительная техника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Современные средства выполнения  конструкторско-технологической документации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проектировании радиотехнических устройств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Электромагнитные поля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Радиокомпоненты радиотехнических устройств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Статистическая теория радиотехнических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Радиотехнические цепи и сигналы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Схемотехника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аналоговых электронных устройств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Цифровая обработка сигналов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радиолокации и радионавигации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Цифровые устройства и микропроцессоры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Дополнительные разделы теории цепей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Приборы и техника радиоизмерений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Электропитание и элементы электромеханики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Проектирование функциональных узлов радиотехнических устройств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Устройства СВЧ и антенны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Радиотехнические системы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эргономики и дизайна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Мобильные средства связи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управления РЭС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методы электромагнитной совместимости и помехозащищенности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Приемо-передающие устройства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Прикладные программные средства моделирования радиотехнических устройств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Диагностика и обслуживание РЭС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Сервис, настройка и ремонт РЭС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Программируемые устройства в радиотехнике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телевидения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Телекоммуникационные технологии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построения телекоммуникационных систем и сетей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Устройства записи и воспроизведения сигналов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Аудио-видео техника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97FBC" w:rsidRPr="00497FBC" w:rsidRDefault="00497FBC" w:rsidP="00497FB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11.03.02 – Инфокоммуникационные технологии и системы связи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5954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8" w:name="код_11_03_02"/>
      <w:bookmarkEnd w:id="8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Системы радиосвязи и радиодоступа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Конструирование радиоэлектронных и микропроцессорных систем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Энергетики, приборостроения и радиоэлектроники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Иностранные языки и профессиональная коммуникация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цепи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Измерительная 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Схемотехника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телекоммуникационных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 в ТКС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 в задачах цифровой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инфокоммуникационных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электрических цепей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Общая теория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Электромагнитные поля и волны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Статистическая радиотехника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теории массового обслуживания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Сети и системы широкополосного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Космические и наземные системы радиосвязи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Электропитание устройств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Электромагнитная совместимость и управление радиочастотным спектром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Радиоприемные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Радиопередающие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построения инфокоммуникационных систем и сетей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Помехозащищенность телекоммуникационных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Антенны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радиочастотной идентификации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Диагностика систем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11.03.03 – Конструирование и технология электронных средств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5954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9" w:name="код_11_03_03"/>
      <w:bookmarkEnd w:id="9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Проектирование и технология  радиоэлектронных средств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Конструирование радиоэлектронных и микропроцессорных систем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Энергетики, приборостроения и радиоэлектроники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Электрические цепи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Радиотехника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Измерительная 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Радиотехника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Численные методы в проектировании и технологии электронных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электротехника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радиоэлектроники и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радиотехнических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электродинамика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Схемотехника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качеством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конструирования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проектирования электронных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оптимизации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Эффективность и конкурентоспособность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Моделирование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Телекоммуникационные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Настройка и испытание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обеспечения тепловых воздействий и механической устойчивости 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 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12.03.04 – Биотехнические системы и технологии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10" w:name="код_12_03_04"/>
      <w:bookmarkEnd w:id="10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Инженерное дело в медико-биологической практике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Биомедицинская 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Энергетики, приборостроения и радиоэлектроники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и правопорядок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Электрические цепи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Электроника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Измерительная техника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подготовки документации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Моделирование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Узлы и элементы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 и основы алгоритмизации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биологии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Системный анализ 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Базы данных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Вычислительные машины, системы и сети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Управление в биотехнических и медицинских системах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Биомедицинская электроника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Биомедицинская техника в системе управления здравоохранением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Поверка, безопасность и надёжность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Компьютерные технологии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Сервисное обслуживание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Ремонт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Биофизические основы живых систем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обработки биомедицинских сигналов и данных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Медицинские приборы, аппараты, системы и комплексы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Приборы, аппараты, системы и комплексы экологического назначения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Биотехнические системы медицинского назначения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Медицинские системы восстановления функций организма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Биомедицинская техника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13.03.01 – Теплоэнергетика и теплотехника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11" w:name="код_13_03_01а"/>
      <w:bookmarkEnd w:id="11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Энергообеспечение предприятий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Энергообеспечение предприятий и теплотехника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Энергетики, приборостроения и радиоэлектроники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331"/>
        <w:gridCol w:w="1286"/>
        <w:gridCol w:w="3422"/>
      </w:tblGrid>
      <w:tr w:rsidR="00497FBC" w:rsidRPr="00497FBC" w:rsidTr="00DE0875">
        <w:trPr>
          <w:cantSplit/>
          <w:tblHeader/>
        </w:trPr>
        <w:tc>
          <w:tcPr>
            <w:tcW w:w="198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в задачах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Численные методы в задачах теплообмена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исследований, планирование и проведение эксперимента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термодинамика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Гидрогазодинамика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Электротехника и электроника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Компьютерное моделирование объектов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Метрология, стандартизация и технические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Тепломассообмен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трансформации теплоты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теории горения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измерения и приборы в теплоэнергетике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развития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Электрооборудование и электропривод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Электрические сети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Тепловые двигатели и нагнетатели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водоснабжения и водоотведения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и системы теплоснабжения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газоснабжения предприятий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Энергосбережение в теплоэнергетике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Тепломассообменное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оборудование предприятий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теплоэнергетических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Котельные установки и парогенераторы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Отопление, вентиляция, кондиционирование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Патентоведение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оценка интеллектуальной собственности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энергоносители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Начертательная геометрия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расчетно-проектной и конструкторской деятельности в отрасли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системами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Методы оценки инвестиций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</w:tbl>
    <w:p w:rsidR="00497FBC" w:rsidRPr="00497FBC" w:rsidRDefault="00497FBC" w:rsidP="0049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13.03.02 - Электроэнергетика и электротехника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ind w:left="2550" w:hanging="255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12" w:name="код_13_03_02_02"/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End w:id="12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Электроснабжение производственных объектов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Электроэнергетика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Энергетики, приборостроения и радиоэлектроники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"/>
        <w:gridCol w:w="4295"/>
        <w:gridCol w:w="1397"/>
        <w:gridCol w:w="3388"/>
      </w:tblGrid>
      <w:tr w:rsidR="00497FBC" w:rsidRPr="00497FBC" w:rsidTr="00DE0875">
        <w:trPr>
          <w:cantSplit/>
          <w:tblHeader/>
        </w:trPr>
        <w:tc>
          <w:tcPr>
            <w:tcW w:w="176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282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742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0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76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Электрические измерения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производственных отношений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Электрические машины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Электрический привод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энергетика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Теоретические основы электротехники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технологии в проектировании электротехнических систем и комплексов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функционирования рынка электроэнергии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Энергосбережение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Релейная защита и автоматика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Электрические и электронные аппараты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Электроснабжение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Силовая электроника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Активно-адаптивные электрические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Электроэнергетические системы и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Электротехнология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электроэнергетических систем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освещения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Перспективы альтернативной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управления технологическими комплексами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Энергетика: история и перспективы развития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присоединения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Отдельные вопросы диспетчерского 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энергетической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Режимы работы электрических сетей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Переходные процессы в системах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Электромагнитная совместимость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Влияние электрических и магнитных полей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</w:tbl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2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15.03.01 – Машиностроение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20"/>
          <w:tab w:val="right" w:pos="9354"/>
          <w:tab w:val="center" w:pos="11340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</w:t>
      </w:r>
      <w:bookmarkStart w:id="13" w:name="код_15_03_01"/>
      <w:bookmarkEnd w:id="13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нформационное обеспечение машиностроительного производства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-1440"/>
          <w:tab w:val="left" w:pos="2520"/>
          <w:tab w:val="right" w:pos="9354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Компьютерно-интегрированные системы в машиностроении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-900"/>
          <w:tab w:val="left" w:pos="2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Технологический 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моделирования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системного анализа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Технико-экономическая экспертиза и 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инженерного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программирования графических изображений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системы управления базами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автоматизированного рабочего места конструктора деталей и узлов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технологического оборудования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Технологическое оборудование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ГИС-технологии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и расчет деталей и узлов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Информационное обеспечение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технологических систем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Переработка отходов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CALS-технологии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персоналом машиностроительного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разработки конструкторской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разработки производственной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Оптимизация технологических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Календарное планирование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процесса 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обработки на станках с числовым программным управлением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системы инженерных расчетов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конструирования и расчета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Объемно-планировочные решения в машиностроительных производствах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Компоновка технологического оборудования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ресурсами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проектами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поддержки принятия проектных решений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</w:tbl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83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15.03.02 – Технологические машины и оборудование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83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14" w:name="код_15_03_02"/>
      <w:bookmarkEnd w:id="14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Химическое </w:t>
      </w:r>
      <w:proofErr w:type="spell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машино</w:t>
      </w:r>
      <w:proofErr w:type="spell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-и </w:t>
      </w:r>
      <w:proofErr w:type="spell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аппаратостроение</w:t>
      </w:r>
      <w:proofErr w:type="spell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83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Техника и технологии производства </w:t>
      </w:r>
      <w:proofErr w:type="spell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нанопродуктов</w:t>
      </w:r>
      <w:proofErr w:type="spell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835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инженерные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инновационными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исследований, организация и планирование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машиностроительным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профессиональной подготовки 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качества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Программирование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Технологическое оборудование: конструирование и расчет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автоматизированного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машиностроительных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Правовое обеспечение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Типовые машины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решения нестандартных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Продвижение наукоемких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Инфраструктура нововведений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Инновационный потенциал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Математические методы в инженерии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Системный анализ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Прогнозирование научно-технического развития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технология обработки материалов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псевдоожиженном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для сыпучих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развития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15.03.05 – Конструкторско-технологическое обеспечение машиностроительных производств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15" w:name="код_15_03_05"/>
      <w:bookmarkEnd w:id="15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Технология машиностроения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Компьютерно-интегрированные системы в машиностроении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Теория и история государства и права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процессы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САПР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организация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Металлорежущие станки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САПР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Технологическая оснастка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производственных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и наладка станков-автоматов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Технико-экономическое обоснование новой техники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качеством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Типовые механизмы и кинематические связи в станках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Динамика и точность станков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Математические методы в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методы получения заготовок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процессы литья, сварки и пластического деформирования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технологическими процессами 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управления металлорежущих станков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Программирование обработки на станках с ЧПУ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и программирование станков с ЧПУ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поддержка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инженерного 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Инженерное образование в области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</w:tbl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sz w:val="23"/>
          <w:szCs w:val="23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15.03.06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– </w:t>
      </w:r>
      <w:proofErr w:type="spellStart"/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Мехатроника</w:t>
      </w:r>
      <w:proofErr w:type="spellEnd"/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и робототехника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16" w:name="код_15_03_06"/>
      <w:bookmarkEnd w:id="16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Информационно-сенсорные системы в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мехатронике</w:t>
      </w:r>
      <w:proofErr w:type="spellEnd"/>
      <w:r w:rsidRPr="00497FBC">
        <w:rPr>
          <w:rFonts w:ascii="Times New Roman" w:eastAsia="Times New Roman" w:hAnsi="Times New Roman" w:cs="Times New Roman"/>
          <w:i/>
          <w:lang w:eastAsia="ru-RU"/>
        </w:rPr>
        <w:t>________________</w:t>
      </w:r>
      <w:r w:rsidRPr="00497FBC">
        <w:rPr>
          <w:rFonts w:ascii="Times New Roman" w:eastAsia="Times New Roman" w:hAnsi="Times New Roman" w:cs="Times New Roman"/>
          <w:i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Мехатроника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и технологические измерения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Автоматики и информационных технологий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машин и механизмов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Защита интеллектуальной собственности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патентоведение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организация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Программное обеспечение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мехатроники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автоматического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Электронные устройства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Электрические и гидравлические приводы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Микропроцессорная техника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Проектирование приводов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Программное обеспечение станков с числовым программным управлением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измерений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Прототипирование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подготовки документации и обработка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Графическое  программирование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Метрологическое обеспечение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Электрические измерения и контроль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проектирования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Проектирование и эксплуатация систем автоматизированного управления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Моделирование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нечеткой логики и нейронные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искусственного интеллекта в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технического зрения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анализа и обработки графических изображений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Микропроцессорные системы контроля и управления в  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Контроллеры в  системах автоматизации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мехатронными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в гибких робототехнических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Информационно-сенсорные системы и устройства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роботехнике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Системы сбора и обработки информации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коммуникации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Вычислительная техника и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испытаний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испытаний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6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18.03.01 – Химическая технология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Х</w:t>
      </w:r>
      <w:bookmarkStart w:id="17" w:name="код_18_03_01"/>
      <w:bookmarkEnd w:id="17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имическая технология органических веществ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Химия и химические  технологии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caps/>
          <w:szCs w:val="24"/>
          <w:u w:val="single"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научно-исследовательской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средства обработки графической, аудио и видеоинформации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 и аппараты химической технологии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 моделирование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управления технологическими процессами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Химические реакторы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Состав, строение и свойства органических веществ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Катализ в органическом синтезе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Прикладное программирование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контроля качества продуктов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технологий получения синтетического топлива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технология вспомогательных веще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я продуктов органического синтеза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химико-технологических процессов органического синтеза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органических полупродуктов и красителей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химических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заключительных стадий 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Современная методология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в науке, промышленности и образовании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научной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Поверхностные явления и дисперсные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Коллоидные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технология получения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Теоретические основы разработки химических и нефтехимических реакторов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реакционного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Нефтехимия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технология высокомолекулярных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технология гетероциклических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развития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Этические аспекты инженерной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</w:tbl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19.03.01 – Биотехнология 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18" w:name="код_19_03_01"/>
      <w:bookmarkEnd w:id="18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Промышленная биотехнология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Технологии и оборудование пищевых и химических производств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caps/>
          <w:szCs w:val="24"/>
          <w:u w:val="single"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биология и микробиология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Творчество в инженерной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компьютерной поддержки деятельности технолога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Биотехнологические процессы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Автоматизированное проектирование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Биоремедиация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природной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молекулярной биологии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Экспериментальные методы исследований биотехнологических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энзимология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Биотехнологические основы производства безопасных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Биотехнология бродильных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биоэнергетики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систем ферментации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Технохимический контроль на биотехнологических предприятиях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Технико-экономическое обоснование проектных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Типовые элементы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эксплуатации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Холодильное оборудование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Хладотехника и теплообменное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Биотехнологические основы переработки животного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Биотехнологические основы переработки отходов из животного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технических систем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Ресурсные и эксплуатационные характеристики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расчетов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Автоматизированное проектирование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Биотехнология микроводорослей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получения биологически активных веществ из микроводорослей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Гуманизация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биологического знания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Биологическое знание в естественнонаучной картине мира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</w:tbl>
    <w:p w:rsidR="00497FBC" w:rsidRPr="00497FBC" w:rsidRDefault="00497FBC" w:rsidP="00497FB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</w:t>
      </w:r>
      <w:r w:rsidRPr="00497FBC">
        <w:rPr>
          <w:rFonts w:ascii="Times New Roman" w:eastAsia="Times New Roman" w:hAnsi="Times New Roman" w:cs="Times New Roman"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</w:t>
      </w:r>
      <w:r w:rsidRPr="00497FBC">
        <w:rPr>
          <w:rFonts w:ascii="Times New Roman" w:eastAsia="Times New Roman" w:hAnsi="Times New Roman" w:cs="Times New Roman"/>
          <w:lang w:eastAsia="ru-RU"/>
        </w:rPr>
        <w:t>п</w:t>
      </w:r>
      <w:r w:rsidRPr="00497FBC">
        <w:rPr>
          <w:rFonts w:ascii="Times New Roman" w:eastAsia="Times New Roman" w:hAnsi="Times New Roman" w:cs="Times New Roman"/>
          <w:lang w:eastAsia="ru-RU"/>
        </w:rPr>
        <w:t>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19" w:name="код_19_03_02"/>
      <w:bookmarkEnd w:id="19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19.03.02 – Продукты питания из растительного сырья 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Продукты питания из растительного сырья регионального происхождения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Технологии и оборудование пищевых и химических производств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caps/>
          <w:szCs w:val="24"/>
          <w:u w:val="single"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Биохимические основы пищевых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 добавки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улучшители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компьютерной поддержки деятельности технолога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Физико-химические основы, процессы и аппараты переработки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зернопродуктов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Автоматизированное проектирование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Технологическое оборудование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Пищевая микробиология и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промышленной санитарии и гигиены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рецептур продуктов питания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Машины и агрегаты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Экспериментальные методы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Типовые элементы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технико-экономическое обоснование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средства моделирования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Вторичные сырьевые ресурсы, техника и технология их переработки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производства продукции с использованием вторичных сырьевых ресурсов пищевой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Техногенные риски и 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Ресурсные и эксплуатационные характеристики оборудования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Моделирование технологических процессов на предприятиях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Системный анализ и оптимизация 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расчетов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Автоматизированное проектирование технологического оборудования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продуктов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Медико-биологические требования и санитарные нормы качества пищевых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методы анализа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Биосенсорные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Технохимический контроль и учет на предприятиях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пищевых и химических производств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20.03.01 –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Техносферная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безопасность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0" w:name="код_20_03_01_02"/>
      <w:bookmarkEnd w:id="20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Инженерная защита окружающей среды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Природопользование и защита окружающей среды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и философия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экономики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в специальность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математика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Химия и химические технологии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инженерного творчества и научных исследований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Ноксология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Природопользование и защита окружающей среды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Экологические факторы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Токсикология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Математическое моделирование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природопромышленных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 и аппараты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Экологический учет и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природопользования и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 приборы контроля окружающей среды. Экологический мониторинг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конструирования оборудования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горения и взрыва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Учение о сферах Земли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принятия решений и ситуационного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имитационного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Прикладное программирование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Экологическая экспертиза и оценка воздействия на окружающую среду (ОВОС)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Экологическое управление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Нормирование и снижение загрязнения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переработки и утилизации отходов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Малоотходные и безотходные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- и ресурсосберегающие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Альтернативные источники энергии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учебных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20.03.01 –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Техносферная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безопасность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1" w:name="код_20_03_01_03"/>
      <w:bookmarkEnd w:id="21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Защита в чрезвычайных ситуациях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Технологические процессы, аппараты и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техносферная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безопасность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и философия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экономики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Введение в специальность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Высшая математика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Химия и химические технологии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Ноксология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Природопользование и защита окружающей среды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Медико-биологические основы безопасности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Физическое воспитание и спорт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инженерного творчества и научных исследований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Анатомия и физиология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и проведения мероприятий гражданской обороны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горения и взрыва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Психологическая устойчивость в чрезвычайных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Спасательная техника и базовые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 средства защиты от опасностей технических систем и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Инженерное обеспечение защиты населения и территорий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Государственный надзор в области защиты населения и территорий от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ведение аварийно-спасательных работ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и аудит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и технологии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Пакеты прикладных программ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Потенциально опасные процессы и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Потенциально опасные процессы возникновения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индивидуальной защиты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и ремонт средств защиты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зон поражения и воздействия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ГИС-технологии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и 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Потенциальные риски на объектах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Тактика сил РСЧС и 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и основы организации РСЧС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 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2" w:name="код_21_03_01_01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21.03.01 – Нефтегазовое дело</w:t>
      </w:r>
      <w:bookmarkEnd w:id="22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Эксплуатация и обслуживание объектов транспорта и хранения нефти, газа и продуктов переработки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Технологические процессы, аппараты и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техносферная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безопасность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геология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Нормативная техническая документация в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Гидравлика и нефтегазовая гидромеханика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в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нефти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Детали машин и основы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Техника физического моделирования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Прикладные конструкторские и технологические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Коррозия и защита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ГИС-технологии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нефтегазового дела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Сооружение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газонефтепроводов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Трубопроводный транспорт нефти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Хранилища нефти и нефтепродуктов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Проектирование объектов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Эксплуатация, диагностика и ремонт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газонефтепроводов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 безопасность в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Монтаж объектов транспорта нефти, газа и продуктов переработки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Насосы и компрессоры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Энергосберегающие технологии транспорта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Процессы и аппараты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Программно-технические средства управления объектами газотранспортных сетей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Оборудование и технологии сварочного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Технологии конструкционных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Этапы развития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Проблемы науки и техники в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58A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color w:val="00358A"/>
          <w:u w:val="single"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color w:val="00358A"/>
          <w:u w:val="single"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color w:val="00358A"/>
          <w:u w:val="single"/>
          <w:lang w:eastAsia="ru-RU"/>
        </w:rPr>
        <w:t>СТР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358A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color w:val="00358A"/>
          <w:u w:val="single"/>
          <w:lang w:eastAsia="ru-RU"/>
        </w:rPr>
        <w:t xml:space="preserve">учебных </w:t>
      </w:r>
      <w:r w:rsidRPr="00497FBC">
        <w:rPr>
          <w:rFonts w:ascii="Times New Roman" w:eastAsia="Times New Roman" w:hAnsi="Times New Roman" w:cs="Times New Roman"/>
          <w:color w:val="00358A"/>
          <w:u w:val="single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color w:val="00358A"/>
          <w:u w:val="single"/>
          <w:lang w:eastAsia="ru-RU"/>
        </w:rPr>
        <w:t>исциплин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21.03.01 – Нефтегазовое дело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3" w:name="код_21_03_01_02"/>
      <w:bookmarkEnd w:id="23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Технологии и оборудование нефтегазового дела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Технологические процессы, аппараты и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техносферная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безопасность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149"/>
        <w:gridCol w:w="1052"/>
        <w:gridCol w:w="3884"/>
      </w:tblGrid>
      <w:tr w:rsidR="00497FBC" w:rsidRPr="00497FBC" w:rsidTr="00DE0875">
        <w:trPr>
          <w:cantSplit/>
          <w:tblHeader/>
        </w:trPr>
        <w:tc>
          <w:tcPr>
            <w:tcW w:w="20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9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и неорганическая химия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Органическая химия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геология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Нормативная техническая документация в нефтегазовой отрасли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Гидравлика и нефтегазовая гидромеханика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Термодинамика и теплопередача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в нефтегазовой отрасли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нефти и газа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 и основы конструирования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физического моделирования технологических процессов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Прикладные конструкторские и технологические программы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Коррозия и защита от коррозии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ГИС-технологии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нефтегазового дела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Сооружение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газонефтепроводов</w:t>
            </w:r>
            <w:proofErr w:type="spellEnd"/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Трубопроводный транспорт нефти и газа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Скважинная добыча нефти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Хранилища нефти и нефтепродуктов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объектов нефтегазовой отрасли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для добычи нефти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 безопасность в нефтегазовой отрасли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ремонт и эксплуатация объектов добычи и транспорта нефти, газа и продуктов переработки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Насосы и компрессоры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Гидравлические машины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гидропневмопривод</w:t>
            </w:r>
            <w:proofErr w:type="spellEnd"/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Процессы и аппараты защиты окружающей среды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Программно-технические средства управления объектами нефтегазовой отрасли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и технологии сварочного производства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конструкционных материалов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Этапы развития нефтегазовой отрасли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Проблемы науки и техники в нефтегазовой отрасли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Тамбовского края</w:t>
            </w:r>
          </w:p>
        </w:tc>
        <w:tc>
          <w:tcPr>
            <w:tcW w:w="55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050" w:type="pct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учебной практикой 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производственной практикой 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работой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205" w:type="pct"/>
          </w:tcPr>
          <w:p w:rsidR="00497FBC" w:rsidRPr="00497FBC" w:rsidRDefault="00497FBC" w:rsidP="00AE394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выпускной квалификационной работой</w:t>
            </w:r>
          </w:p>
        </w:tc>
        <w:tc>
          <w:tcPr>
            <w:tcW w:w="555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4" w:name="код_22_03_01п"/>
      <w:bookmarkEnd w:id="24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22.03.01 – Материаловедение и технологии материалов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Материаловедение и технологии материалов в машиностроении и приборостроении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Материалы и технология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Технологический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hyperlink r:id="rId8" w:history="1">
              <w:r w:rsidRPr="00497FBC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Природопользование и защита окружающей среды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термических цехов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процессов производства и обработки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Термодинамика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технологической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сварочного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Технологии литья и обработки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Теория и технология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термической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химико-термической обработки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цехов и участков по получению и обработке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Пакеты прикладных программ и базы данных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Методология выбора материалов и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деятельность машиностроительного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Нанотехнологии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машиностроении и приборостроении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нанотехнологий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Кристаллография и дефекты в кристаллах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Микр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нанодиагностика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Испытание материалов и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Испытание изделий из металлов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Пробоотбор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пробоподготовка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Термовакуумные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процессы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вакуумного напыления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</w:t>
      </w:r>
      <w:r w:rsidRPr="00497FBC">
        <w:rPr>
          <w:rFonts w:ascii="Times New Roman" w:eastAsia="Times New Roman" w:hAnsi="Times New Roman" w:cs="Times New Roman"/>
          <w:lang w:eastAsia="ru-RU"/>
        </w:rPr>
        <w:t>ц</w:t>
      </w:r>
      <w:r w:rsidRPr="00497FBC">
        <w:rPr>
          <w:rFonts w:ascii="Times New Roman" w:eastAsia="Times New Roman" w:hAnsi="Times New Roman" w:cs="Times New Roman"/>
          <w:lang w:eastAsia="ru-RU"/>
        </w:rPr>
        <w:t>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83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23.03.01 - Технология транспортных процессов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5" w:name="код_23_03_01_01"/>
      <w:bookmarkEnd w:id="25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Безопасность дорожного движения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Техника и технологии автомобильного транспорта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512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Архитектуры, строительства и транспорта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транспортных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транспорта, обслуживание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Законодательное и нормативно-правовое регулирование транспортной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Методология обеспечения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функционирования рынка транспортных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Документооборот на предприятиях транспортного комплекса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Нормативная регламентация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Транспортная инфраструктура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организации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Расследование и экспертиза ДТП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Служба ГИБДД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Моделирование транспортных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Общий курс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структуры парка грузового и пассажирского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Экологическая безопасность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Экологические требования на автомобильном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Методология подготовки водителей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стажировки водителей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надежности и диагностики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и организация диагностики и контроля технического состояния автотранспортных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оценка деятельности по обеспечению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оценка инженерных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Психофизиологические особенности труда на автомобильном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Программно-целевое планирование в сфере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социально-техническими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Правовые основы обеспечения безопасности участников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Графическое представление схем организации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схем организации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</w:tbl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83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pacing w:val="-2"/>
          <w:u w:val="single"/>
          <w:lang w:eastAsia="ru-RU"/>
        </w:rPr>
        <w:t>23.03.03 –  Эксплуатация транспортно-технологических машин и комплексов</w:t>
      </w:r>
      <w:r w:rsidRPr="00497FBC">
        <w:rPr>
          <w:rFonts w:ascii="Times New Roman" w:eastAsia="Times New Roman" w:hAnsi="Times New Roman" w:cs="Times New Roman"/>
          <w:i/>
          <w:spacing w:val="-2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</w:t>
      </w:r>
      <w:bookmarkStart w:id="26" w:name="код_23_03_03п"/>
      <w:bookmarkEnd w:id="26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втомобили и автомобильное хозяйство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Техника и технологии автомобильного транспорта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Архитектуры, строительства и транспорта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Гидравлика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эксплуатация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Организационно-производственные структуры технической эксплуатации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Ресурсосбережение при проведении технического обслуживания и ремонта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технологии производства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Диагностика технического состояния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современное состояние мировой автомобилизации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теории надёжности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Эксплуатационные свойства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 совершенствование топливных систем двигателей внутреннего сгорания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предприятий автомобильного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Производственно-техническая инфраструктура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процессы технического  обслуживания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Типаж и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Автосервис и фирменное обслуживание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Топливо-смазочные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Эксплуатационные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и перспективные электронные системы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и организация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технологических процессов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Машинная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Физические основы технических измерений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 технические средства измерения технологических параметров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гидравлических и пневматических систем транспортных и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гидравлических и пневматических систем гаражного хозяйства и оборудования для ремонта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и механизация хранения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Хранение и защита транспортно-технологических машин и оборудования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Устройство, монтаж, техническое обслуживание и ремонт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газобалонного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оборудования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Технологическое обслуживание автомобилей на альтернативных видах топлива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Автоматические трансмиссии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трансмиссии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27.03.02 – Управление качеством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7" w:name="код_27_03_02"/>
      <w:bookmarkEnd w:id="27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Системы качества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Мехатроника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и технологические измерения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информационных технологий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335"/>
        <w:gridCol w:w="1280"/>
        <w:gridCol w:w="3426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Экономическая безопасность и качество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Безопасность и правопорядок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Русский язык и общеобразовательные дисциплины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Теория и история государства и права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Природопользование и защита окружающей среды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Черчение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Механика и инженерная графика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Физическое воспитание и спорт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Метрология, стандартизация и технические измерения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5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и методы управления качеством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в управлении качеством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управлении качеством и защита информации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Всеобщее управление качеством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Информационное обеспечение, базы данных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и организация производства продукции и услуг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процессы, аппараты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процессами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 средства измерений, испытаний и контроля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Сертификация систем качества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управления качеством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организация эксперимента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автоматизированных систем контроля и управления качеством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Самооценка и стратегическое развитие организации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tabs>
                <w:tab w:val="left" w:pos="11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Квалиметрия и экспертные методы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Бизнес-процессы системы менеджмента качества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прикладных исследований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Электрические измерения и приборы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физико-химических свойств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разработки нормативной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документации по обеспечению качества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Экономическое управление организацией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 средства подготовки документации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автоматизированных расчетов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и обработка информации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автоматики в системах управления и контроля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автоматики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Автоматизация измерений, контроля и испытаний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системы контроля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Защита интеллектуальной собственности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патентоведение</w:t>
            </w:r>
            <w:proofErr w:type="spellEnd"/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решений изобретательских задач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испытаний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испытаний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Сети электронно-вычислительных машин и средства коммуникаций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Вычислительная техника и сети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внутренних проверок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Внутренний аудит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5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Физическое воспитание и спорт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AE3940">
            <w:pPr>
              <w:numPr>
                <w:ilvl w:val="0"/>
                <w:numId w:val="34"/>
              </w:num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</w:tcPr>
          <w:p w:rsidR="00497FBC" w:rsidRPr="00497FBC" w:rsidRDefault="00497FBC" w:rsidP="00497FBC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</w:t>
      </w:r>
      <w:r w:rsidRPr="00497FBC">
        <w:rPr>
          <w:rFonts w:ascii="Times New Roman" w:eastAsia="Times New Roman" w:hAnsi="Times New Roman" w:cs="Times New Roman"/>
          <w:lang w:eastAsia="ru-RU"/>
        </w:rPr>
        <w:t>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27.03.03 – Системный анализ и управление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8" w:name="код_27_03_03_01"/>
      <w:bookmarkEnd w:id="28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Системный анализ и управление информационными системами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Информационные системы и защита информации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информационных технологий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экономики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Правоведение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специальность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Экология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автоматического управления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Системный анализ, оптимизация и принятие решений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технология программирования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информационных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Интеллектуальные технологии и представление знаний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Моделирование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технические измерения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Управление в организационных системах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Базы данных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Методы программирования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объектного программирования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-технологии анализа данных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обработки информации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Алгоритмизация и программирование методов моделирования технических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информационных систем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Интеллектуальные методы анализа данных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Методы и средства проектирования информационных систем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Системная инженерия  информационных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Исследование операций в технических системах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Методы робастного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нейронечеткого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Интеллектуальные методы управления техническими системами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Анализ и синтез детерминированных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Анализ и синтез стохастических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Имитационное моделирование сложных технических систем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Имитационное моделирование организационных систем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конфликта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Синергетическая теория управления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Методы построения моделей динамических систем 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Языки моделирования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сетевых процессов 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Фрактальный анализ в информационных системах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Оптимизация и управление информационными процессами и системами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принятия оптимальных решений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 компьютерной графики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Средства создания и обработки изображений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</w:tcPr>
          <w:p w:rsidR="00497FBC" w:rsidRPr="00497FBC" w:rsidRDefault="00497FBC" w:rsidP="00497F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</w:t>
      </w:r>
      <w:r w:rsidRPr="00497FBC">
        <w:rPr>
          <w:rFonts w:ascii="Times New Roman" w:eastAsia="Times New Roman" w:hAnsi="Times New Roman" w:cs="Times New Roman"/>
          <w:lang w:eastAsia="ru-RU"/>
        </w:rPr>
        <w:t>п</w:t>
      </w:r>
      <w:r w:rsidRPr="00497FBC">
        <w:rPr>
          <w:rFonts w:ascii="Times New Roman" w:eastAsia="Times New Roman" w:hAnsi="Times New Roman" w:cs="Times New Roman"/>
          <w:lang w:eastAsia="ru-RU"/>
        </w:rPr>
        <w:t>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27.03.04 – Управление в технических системах 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29" w:name="код_27_03_04_01"/>
      <w:bookmarkEnd w:id="29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Системы и средства управления технологическими процессами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Информационные процессы и управление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информационных технологий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11"/>
        <w:gridCol w:w="4321"/>
        <w:gridCol w:w="1294"/>
        <w:gridCol w:w="3424"/>
      </w:tblGrid>
      <w:tr w:rsidR="00497FBC" w:rsidRPr="00497FBC" w:rsidTr="00DE0875">
        <w:trPr>
          <w:cantSplit/>
          <w:tblHeader/>
        </w:trPr>
        <w:tc>
          <w:tcPr>
            <w:tcW w:w="195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0" w:type="pct"/>
            <w:gridSpan w:val="2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8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5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pct"/>
            <w:gridSpan w:val="2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Экономическая безопасность и качество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Русский язык и общеобразовательные дисциплины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Теория и история государства и права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Природопользование и защита окружающей среды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Механика и инженерная графика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Физическое воспитание и спорт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 и электроники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Механика и инженерная графика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технические измерения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автоматического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Программирование и основы алгоритмизации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Вычислительные машины, системы, сети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Моделирование систем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 автоматизации и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Программные средства решения задач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подготовки проектной документации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автоматизации и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Проектирование систем автоматизации и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Монтаж, наладка и эксплуатация средств и систем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эксперимента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Программируемые логические контроллеры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Информационное обеспечение систем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Прикладное программное обеспечение систем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Системное программное обеспечение систем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 обеспечение систем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Локальные системы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Диагностика и надежность автоматизированных систем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Электромеханические устройства автоматики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Схемотехника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 автоматики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процессы и производства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 xml:space="preserve">Технологические процессы, аппараты и </w:t>
              </w:r>
              <w:proofErr w:type="spellStart"/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>техносферная</w:t>
              </w:r>
              <w:proofErr w:type="spellEnd"/>
              <w:r w:rsidRPr="00497FBC">
                <w:rPr>
                  <w:rFonts w:ascii="Times New Roman" w:eastAsia="Times New Roman" w:hAnsi="Times New Roman" w:cs="Times New Roman"/>
                  <w:lang w:eastAsia="ru-RU"/>
                </w:rPr>
                <w:t xml:space="preserve"> безопасность</w:t>
              </w:r>
            </w:hyperlink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Специальные главы теории автоматического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принятия решений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алгоритмов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конечных автоматов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Internet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-технологии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web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-дизайна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Приближенные методы анализа в технических системах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Численные методы решения задач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оптимизации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математического программирования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Оптимальное управление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Методы принятия оптимальных управленческих решений в технических системах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Промышленные вычислительные сети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сети и телекоммуникации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диспетчеризации и управления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Информационно-управляющие системы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 предприятием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Корпоративные информационные системы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Безопасная эксплуатация электроустановок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Электробезопасность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201" w:type="pct"/>
            <w:gridSpan w:val="2"/>
          </w:tcPr>
          <w:p w:rsidR="00497FBC" w:rsidRPr="00497FBC" w:rsidRDefault="00497FBC" w:rsidP="00497F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pct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87" w:type="pct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 и управление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28.03.02 – </w:t>
      </w:r>
      <w:proofErr w:type="spell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Наноинженерия</w:t>
      </w:r>
      <w:proofErr w:type="spell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30" w:name="код_28_03_02"/>
      <w:bookmarkEnd w:id="30"/>
      <w:proofErr w:type="gram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Инженерные</w:t>
      </w:r>
      <w:proofErr w:type="gram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нанотехнологии</w:t>
      </w:r>
      <w:proofErr w:type="spell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в машиностроении</w:t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Техника и технологии производства </w:t>
      </w:r>
      <w:proofErr w:type="spellStart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нанопродуктов</w:t>
      </w:r>
      <w:proofErr w:type="spellEnd"/>
      <w:r w:rsidRPr="00497FBC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9326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4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caps/>
          <w:szCs w:val="24"/>
          <w:u w:val="single"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Экспериментальные методы исследования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надежности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Физико-химические 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Материаловедение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наноматериалов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оперативное управление машиностроительным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Химия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наноматериалов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Квантовая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Системы автоматизированного проектирования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профессиональной подготовки 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Методы диагностики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нанотехнологиях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Нанометрология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Испытание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Проектирование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AutoLISP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VisualLISP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среде</w:t>
            </w:r>
            <w:r w:rsidRPr="00497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AutoCAD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деятельности предприятий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наноиндустрии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Наукоемкое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Технологическое оборудование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отраслевого машиностроения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и расчет элементов оборудования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Процессы получения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Производство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наномодифицированных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Продвижение наукоемких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Инфраструктура нововведений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5"/>
              </w:numPr>
              <w:spacing w:after="0" w:line="25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</w:t>
      </w:r>
      <w:r w:rsidRPr="00497FBC">
        <w:rPr>
          <w:rFonts w:ascii="Times New Roman" w:eastAsia="Times New Roman" w:hAnsi="Times New Roman" w:cs="Times New Roman"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lang w:eastAsia="ru-RU"/>
        </w:rPr>
        <w:t>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left" w:pos="9360"/>
        </w:tabs>
        <w:autoSpaceDE w:val="0"/>
        <w:autoSpaceDN w:val="0"/>
        <w:adjustRightInd w:val="0"/>
        <w:spacing w:before="38" w:after="0" w:line="240" w:lineRule="auto"/>
        <w:ind w:left="2552" w:right="-6" w:hanging="25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FBC">
        <w:rPr>
          <w:rFonts w:ascii="Times New Roman" w:eastAsia="Times New Roman" w:hAnsi="Times New Roman" w:cs="Times New Roman"/>
          <w:szCs w:val="20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>29.03.03 – Технология полиграфического и упаковочного производства</w:t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leader="underscore" w:pos="3490"/>
          <w:tab w:val="right" w:pos="9356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497FBC">
        <w:rPr>
          <w:rFonts w:ascii="Times New Roman" w:eastAsia="Times New Roman" w:hAnsi="Times New Roman" w:cs="Times New Roman"/>
          <w:szCs w:val="20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szCs w:val="20"/>
          <w:lang w:eastAsia="ru-RU"/>
        </w:rPr>
        <w:tab/>
      </w:r>
      <w:bookmarkStart w:id="31" w:name="код_29_03_03"/>
      <w:bookmarkEnd w:id="31"/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>Технология и дизайн упаковочного производства</w:t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leader="underscore" w:pos="5122"/>
          <w:tab w:val="right" w:pos="9356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szCs w:val="20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>Материалы и технология</w:t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6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szCs w:val="20"/>
          <w:lang w:eastAsia="ru-RU"/>
        </w:rPr>
        <w:t xml:space="preserve">Институт  </w:t>
      </w:r>
      <w:r w:rsidRPr="00497FB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caps/>
          <w:szCs w:val="20"/>
          <w:u w:val="single"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>ехнологический</w:t>
      </w:r>
      <w:r w:rsidRPr="00497FBC">
        <w:rPr>
          <w:rFonts w:ascii="Times New Roman" w:eastAsia="Times New Roman" w:hAnsi="Times New Roman" w:cs="Times New Roman"/>
          <w:i/>
          <w:iCs/>
          <w:szCs w:val="20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решения инженерных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 в полиграфическом и упаковочном производствах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Технологическое оборудование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Испытание материалов и изделий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реализации технологий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САПР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средства цифровых систем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Тара и ее производство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производственных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эксплуатация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Физико-химия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полимерных упаковочных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производственного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Реология полимерных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переработки полимерных материалов при производстве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Технологическая оснастка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и дизайн тары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технологическими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разработки приложений для персональных компьютеров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Цифровые технологии обработки изобразительной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Веб-дизайн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Утилизация и вторичная переработка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Биоразлагаемые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упаковочные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 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83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35.03.06 – </w:t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Агроинженерия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32" w:name="код_35_03_06п"/>
      <w:bookmarkEnd w:id="32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Технический сервис в агропромышленном комплексе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Агроинженерия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5122"/>
          <w:tab w:val="left" w:pos="9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Архитектуры, строительства и транспорта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  <w:r w:rsidRPr="00497FBC">
              <w:rPr>
                <w:rFonts w:ascii="Times New Roman" w:eastAsia="Calibri" w:hAnsi="Times New Roman" w:cs="Times New Roman"/>
              </w:rPr>
              <w:t>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Иностранные языки и профессиональная коммуникация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технология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Электроэнергетика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Гидравлика и 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Энергообеспечение предприятий и теплотехника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Монтаж, эксплуатация и проектирование электрооборудования и средств автоматики в АПК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Механизированные технологии, техническая эксплуатация, ремонт и проектирование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производства продукции животноводства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Сельскохозяйственные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Тракторы и автомобили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Машины и оборудование в животноводстве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инвестиционных проектов на предприятиях агропромышленного комплекса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Компьютерные технологии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Надежность и ремонт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машинно-тракторного парка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Механизация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и механизмы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Технологическое обслуживание и регулировки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Проектирование предприятий технического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Силовые установки в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надежности и ремонта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Посевные и почвообрабатывающие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уборки сельскохозяйственных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интенсивного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адаптивного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и перспективные электронные системы автомобилей, тракторов 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Техника и технологии автомобильного транспорта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Агроинженерия</w:t>
            </w:r>
            <w:proofErr w:type="spellEnd"/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835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38.03.01 – Экономика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33" w:name="код_38_03_01_01"/>
      <w:bookmarkEnd w:id="33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Финансы и кредит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Экономика 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Экономики и качества жизни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Безопасность и правопорядок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Коммерция и бизнес-информатика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Менеджмент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предприятия (организации)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 и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бухгалтерской финансовой отчетности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Деньги, кредит, банки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Нормативное регулирование финансово-экономической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продукты и услуги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Рынок ценных бумаг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банковским операциям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финансовых и кредитных рисков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Инвестиции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и 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деятельности Центрального банка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Финансовые вычисления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Управленческий анализ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общения банковского работника с клиентом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Психология общения банковского работника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в кредитных организациях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Учет и операционная деятельность в банке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стоимости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имущества и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Инвестиционный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валютно-кредитные и финансовые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валютно-кредитные расчеты и операции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</w:t>
      </w:r>
      <w:r w:rsidRPr="00497FBC">
        <w:rPr>
          <w:rFonts w:ascii="Times New Roman" w:eastAsia="Times New Roman" w:hAnsi="Times New Roman" w:cs="Times New Roman"/>
          <w:lang w:eastAsia="ru-RU"/>
        </w:rPr>
        <w:t>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 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38.03.01 – Экономика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Б</w:t>
      </w:r>
      <w:bookmarkStart w:id="34" w:name="код_38_03_01_02"/>
      <w:bookmarkEnd w:id="34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ухгалтерский учет, анализ и аудит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Экономика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Экономики и качества жизни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Безопасность и правопорядок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Коммерция и бизнес-информатика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Менеджмент 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предприятия (организации)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 и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бухгалтерской финансовой отчетности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Деньги, кредит, банки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Нормативное регулирование финансово-экономической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Практикум по налогообложению и налоговому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 затрат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калькулирование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финансовый учет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 промышленном предприятии)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Бухгалтерская финансовая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Лабораторный практикум по бухгалтерскому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Учет, анализ и аудит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отраслевых рынков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Инновационный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Стратегия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в торговле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учета на транспортном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в сельском хозяйстве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учета в 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на малом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организация малого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Управленческий анализ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Комплексный экономический анализ 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экономического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Консолидированная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Этика профессионального бухгалтера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38.03.02 – Менеджмент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35" w:name="код_38_03_02_02"/>
      <w:bookmarkEnd w:id="35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Производственный менеджмент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Менеджмент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Экономики и качества жизни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менеджмента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Стратегический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Инновационный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операций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социология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Финансы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Теоретические основы прогрессивных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Техника и технологии производства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нанопродуктов</w:t>
            </w:r>
            <w:proofErr w:type="spellEnd"/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Внешнеэкономическая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Финансы и кредит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Методы принятия управленческих решений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и диагностика финансово-хозяйственной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Налогообложение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Антикризисное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Оперативная финансовая работа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Рынок ценных бумаг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управления производствами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Бюджетирование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недвижимости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инвестициями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оценка производственных инвестиций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предпринимательскими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производственного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управления предпринимательской деятельностью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малым бизнесом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инвестиции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38.03.05 – Бизнес-информатика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36" w:name="код_38_03_05"/>
      <w:bookmarkEnd w:id="36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Информационные технологии в бизнесе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Коммерция и бизнес-информатика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Экономики и качества жизни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Философия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Иностранный язык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Имитационное моделирование и теоретические основы информатики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Базы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Рынки ИКТ и организация продаж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Вычислительная математика и компьютерные 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жизненным циклом ИС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ИТ-сервисами и контентом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и защита информации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корпоративных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вероятностей и математическая статистика в бизнес-процессах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техника внешнеторговых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Фриланс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проектами по разработке программного обеспечения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Биржевые операции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программирования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Объектно-ориентированное программирование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Моделирование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бизнес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Бизнес-коммуникации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Бизнес-ориентированное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управление персоналом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малыми коллективами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Коммерческие и технические автоматизированные системы контроля и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Автоматизированные системы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энергоаудита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Пространственный анализ в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ГИС-технологии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Реклама в бизнесе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Вычислительные системы, сети, телекоммуникации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Мировые информационные ресурсы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связей с общественностью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Маркетинг на рынке информационных услуг и продуктов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запасами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38.03.06 – Торговое дело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37" w:name="код_38_03_06"/>
      <w:bookmarkEnd w:id="37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Коммерция</w:t>
      </w:r>
      <w:r w:rsidRPr="00497FBC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Коммерция и бизнес-информатика 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Экономики и качества жизни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Философия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Иностранный язык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Инновации в торговой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Бизнес-ориентированное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управление персоналом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Математические методы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Биржевые операции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коммерция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регулирование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бизнес-проектами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Теоретические основы товароведения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Товароведение товаров однородных групп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информационного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маркетинговой деятельности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Бизнес-проектирование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коммерческой деятельности предприятий торговли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техника внешнеторговых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технология и проектирование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Коммерческая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запасами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Бизнес-коммуникации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Деловые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Транспортное обеспечение коммерческой деятельности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перевозок грузов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Интернет-технологии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ведения бизнеса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Предпринимательство на рынке информационных услуг и продуктов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Товарная номенклатура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практикой, в том числе, преддипломной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97FBC" w:rsidRPr="00497FBC" w:rsidTr="00DE087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bookmarkStart w:id="38" w:name="код_38_03_10"/>
      <w:bookmarkEnd w:id="38"/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40.03.01 – Юриспруденция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Государственно-правовой</w:t>
      </w:r>
      <w:bookmarkStart w:id="39" w:name="код_40_03_01_01_17_18"/>
      <w:bookmarkEnd w:id="39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  <w:tab w:val="left" w:leader="underscore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Конституционное и административное право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497FBC" w:rsidRPr="00497FBC" w:rsidTr="00DE0875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исполнительной власти в Российской Федерации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(уставное) право субъектов Российской Федерации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Бюджетное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Административно-процессуальное право Российской Федерации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деликтное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право и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судебный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право зарубежных государств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рынка ценных бумаг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Финансово-правовое регулирование обязательного социального страхования в Российской Федерации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косвенного налогообложения в Российской Федерации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Парламентское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Социальная адаптация к </w:t>
            </w: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Конституционное и 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публичного заказа в Российской Федерации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Публично-правовые образования как субъекты имущественных отношений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707"/>
          <w:tab w:val="left" w:leader="underscore" w:pos="80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97F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40.03.01 – Юриспруденция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Гражданско-правовой</w:t>
      </w:r>
      <w:bookmarkStart w:id="40" w:name="код_40_03_01_02_17_18"/>
      <w:bookmarkEnd w:id="40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Гражданское право и процесс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497FBC" w:rsidRPr="00497FBC" w:rsidTr="00DE0875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Арбитражный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Конституционное и </w:t>
            </w: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как субъекты гражданского права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Обязательственное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Аграрное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производства по отдельным категориям гражданских дел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споры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Наследственное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несостоятельности (банкротства)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Нотариат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интеллектуальной собственности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Адвокатура и юридические услуги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прав потребителей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Гражданско-правовые договоры в финансовой сфере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Правовое положение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финансовых и кредитных организаций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Документооборот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гражданском производстве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института закупок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Антимонопольное законодательство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техника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76" w:type="dxa"/>
            <w:shd w:val="clear" w:color="auto" w:fill="FFFFFF"/>
          </w:tcPr>
          <w:p w:rsidR="00497FBC" w:rsidRPr="00497FBC" w:rsidRDefault="00497FBC" w:rsidP="00AE394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shd w:val="clear" w:color="auto" w:fill="FFFFFF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</w:tbl>
    <w:p w:rsidR="00497FBC" w:rsidRPr="00497FBC" w:rsidRDefault="00497FBC" w:rsidP="00497FBC">
      <w:pPr>
        <w:tabs>
          <w:tab w:val="left" w:pos="2707"/>
          <w:tab w:val="left" w:leader="underscore" w:pos="80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  <w:sectPr w:rsidR="00497FBC" w:rsidRPr="00497FBC" w:rsidSect="00AC3E24">
          <w:headerReference w:type="default" r:id="rId25"/>
          <w:footerReference w:type="even" r:id="rId26"/>
          <w:pgSz w:w="11906" w:h="16838"/>
          <w:pgMar w:top="1559" w:right="850" w:bottom="1134" w:left="1701" w:header="708" w:footer="708" w:gutter="0"/>
          <w:cols w:space="708"/>
          <w:docGrid w:linePitch="360"/>
        </w:sect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40.03.01 – Юриспруденция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Уголовно-правовой</w:t>
      </w:r>
      <w:bookmarkStart w:id="41" w:name="код_40_03_01_03_17_18"/>
      <w:bookmarkEnd w:id="41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Уголовное право и прикладная информатика в юриспруденции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497FBC" w:rsidRPr="00497FBC" w:rsidTr="00DE0875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Автоматизированные информационно-поисковые системы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Виктимология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преступности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Судопроизводство и ораторское искусство адвоката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Уголовно-исполнительное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правового регулирования в сети Интернет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Технико-криминалистическое обеспечение следствия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Криминалистическое исследование материалов, веществ и изделий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предварительного расследования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уголовное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Прокурорский надзор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квалификации преступлений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наказания по российскому уголовному праву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статистика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Статистические методы изучения преступности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Уголовно-правовое обеспечение борьбы с коррупцией, терроризмом и экстремизмом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Уголовно-правовое обеспечение борьбы с преступлениями против личности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Уголовно-правовая охрана прав граждан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Доказательства и доказывание в уголовном процессе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Элективные дисциплины по физической </w:t>
            </w: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</w:tbl>
    <w:p w:rsidR="00497FBC" w:rsidRPr="00497FBC" w:rsidRDefault="00497FBC" w:rsidP="004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97FBC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учебных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40.03.01 – Юриспруденция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Международно-правовой</w:t>
      </w:r>
      <w:bookmarkStart w:id="42" w:name="код_40_03_01_06_17_18"/>
      <w:bookmarkEnd w:id="42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Международное право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97FB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780"/>
      </w:tblGrid>
      <w:tr w:rsidR="00497FBC" w:rsidRPr="00497FBC" w:rsidTr="00DE0875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C0C0C0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Международное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проблемы международного права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международно-правовой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Международное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экологическое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Дипломатическое и консульское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экономическое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система защиты прав человека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коммерческий арбитраж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вооружённых конфликтов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Международное </w:t>
            </w:r>
          </w:p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коллизионного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торговое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 практика перевода международных документов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Межкультурная коммуникация в международно-правовой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деятельности международных организаций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международных договоров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миграционного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Международно-правовое регулирование трудовой миграции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97FBC" w:rsidRPr="00497FBC" w:rsidTr="00DE0875">
        <w:trPr>
          <w:trHeight w:val="20"/>
        </w:trPr>
        <w:tc>
          <w:tcPr>
            <w:tcW w:w="454" w:type="dxa"/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noWrap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</w:tbl>
    <w:p w:rsid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7FBC" w:rsidRDefault="00497FB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3" w:name="_GoBack"/>
      <w:bookmarkEnd w:id="43"/>
    </w:p>
    <w:p w:rsidR="00497FBC" w:rsidRPr="00497FBC" w:rsidRDefault="00497FBC" w:rsidP="004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97FBC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97FBC">
        <w:rPr>
          <w:rFonts w:ascii="Times New Roman" w:eastAsia="Times New Roman" w:hAnsi="Times New Roman" w:cs="Times New Roman"/>
          <w:b/>
          <w:lang w:eastAsia="ru-RU"/>
        </w:rPr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97FBC">
        <w:rPr>
          <w:rFonts w:ascii="Times New Roman" w:eastAsia="Times New Roman" w:hAnsi="Times New Roman" w:cs="Times New Roman"/>
          <w:b/>
          <w:lang w:eastAsia="ru-RU"/>
        </w:rPr>
        <w:t>Р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Е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учеб</w:t>
      </w:r>
      <w:r w:rsidRPr="00497FBC">
        <w:rPr>
          <w:rFonts w:ascii="Times New Roman" w:eastAsia="Times New Roman" w:hAnsi="Times New Roman" w:cs="Times New Roman"/>
          <w:lang w:eastAsia="ru-RU"/>
        </w:rPr>
        <w:t>н</w:t>
      </w:r>
      <w:r w:rsidRPr="00497FBC">
        <w:rPr>
          <w:rFonts w:ascii="Times New Roman" w:eastAsia="Times New Roman" w:hAnsi="Times New Roman" w:cs="Times New Roman"/>
          <w:lang w:eastAsia="ru-RU"/>
        </w:rPr>
        <w:t>ы</w:t>
      </w:r>
      <w:r w:rsidRPr="00497FBC">
        <w:rPr>
          <w:rFonts w:ascii="Times New Roman" w:eastAsia="Times New Roman" w:hAnsi="Times New Roman" w:cs="Times New Roman"/>
          <w:lang w:eastAsia="ru-RU"/>
        </w:rPr>
        <w:t>х</w:t>
      </w:r>
      <w:r w:rsidRPr="00497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7FBC">
        <w:rPr>
          <w:rFonts w:ascii="Times New Roman" w:eastAsia="Times New Roman" w:hAnsi="Times New Roman" w:cs="Times New Roman"/>
          <w:lang w:eastAsia="ru-RU"/>
        </w:rPr>
        <w:t>д</w:t>
      </w:r>
      <w:r w:rsidRPr="00497FBC">
        <w:rPr>
          <w:rFonts w:ascii="Times New Roman" w:eastAsia="Times New Roman" w:hAnsi="Times New Roman" w:cs="Times New Roman"/>
          <w:lang w:eastAsia="ru-RU"/>
        </w:rPr>
        <w:t>и</w:t>
      </w:r>
      <w:r w:rsidRPr="00497FBC">
        <w:rPr>
          <w:rFonts w:ascii="Times New Roman" w:eastAsia="Times New Roman" w:hAnsi="Times New Roman" w:cs="Times New Roman"/>
          <w:lang w:eastAsia="ru-RU"/>
        </w:rPr>
        <w:t>с</w:t>
      </w:r>
      <w:r w:rsidRPr="00497FBC">
        <w:rPr>
          <w:rFonts w:ascii="Times New Roman" w:eastAsia="Times New Roman" w:hAnsi="Times New Roman" w:cs="Times New Roman"/>
          <w:lang w:eastAsia="ru-RU"/>
        </w:rPr>
        <w:t>циплин</w:t>
      </w:r>
      <w:r w:rsidRPr="00497FBC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Направление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42.03.01  – Реклама и связи с общественностью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Профиль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bookmarkStart w:id="44" w:name="код_42_03_01"/>
      <w:bookmarkEnd w:id="44"/>
      <w:proofErr w:type="spellStart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Коммуникационые</w:t>
      </w:r>
      <w:proofErr w:type="spellEnd"/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технологии в рекламе и связях с общественностью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Теория и история государства и права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552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97FBC">
        <w:rPr>
          <w:rFonts w:ascii="Times New Roman" w:eastAsia="Times New Roman" w:hAnsi="Times New Roman" w:cs="Times New Roman"/>
          <w:lang w:eastAsia="ru-RU"/>
        </w:rPr>
        <w:t>Институт</w:t>
      </w:r>
      <w:r w:rsidRPr="00497FBC">
        <w:rPr>
          <w:rFonts w:ascii="Times New Roman" w:eastAsia="Times New Roman" w:hAnsi="Times New Roman" w:cs="Times New Roman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>Юридический</w:t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97FBC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497FBC" w:rsidRPr="00497FBC" w:rsidTr="00DE0875">
        <w:trPr>
          <w:cantSplit/>
          <w:tblHeader/>
        </w:trPr>
        <w:tc>
          <w:tcPr>
            <w:tcW w:w="197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303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теории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Компьютерные технологии и 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практика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фото- и видеосъемки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История и философия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Политология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Психология массовых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Правовое обеспечение рекламы и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 и процесс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интегрированных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Радио- и тележурналистика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Медиапланирование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Телекоммуникационные и компьютерные технологии в рекламе и </w:t>
            </w: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политика и международные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Логика и теория аргументации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Конфликтология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Риторика и ораторское искусство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организация кампаний по связям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 организованные мероприятия в рекламе и связях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организация рекламных кампаний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кризисных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Пресс-служба и мониторинг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Практический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спичрайтинг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Корпоративная 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Политический консалтинг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отделов рекламы и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Имиджелогия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имиджмейкинг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и связи с общественностью в политической сфере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Сетевая 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продвижения в социальных сетях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воспитание и спорт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маркетинга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Ситуационный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и связи с общественностью в Интернете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Мультимедийные WEB-технологии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химические технологии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97FBC" w:rsidRPr="00497FBC" w:rsidTr="00DE087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AE394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C" w:rsidRPr="00497FBC" w:rsidRDefault="00497FBC" w:rsidP="0049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7FBC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</w:tbl>
    <w:p w:rsidR="00497FBC" w:rsidRPr="00497FBC" w:rsidRDefault="00497FBC" w:rsidP="00497FBC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85723" w:rsidRDefault="00B85723"/>
    <w:sectPr w:rsidR="00B85723" w:rsidSect="009D3E6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40" w:rsidRDefault="00AE3940" w:rsidP="00497FBC">
      <w:pPr>
        <w:spacing w:after="0" w:line="240" w:lineRule="auto"/>
      </w:pPr>
      <w:r>
        <w:separator/>
      </w:r>
    </w:p>
  </w:endnote>
  <w:endnote w:type="continuationSeparator" w:id="0">
    <w:p w:rsidR="00AE3940" w:rsidRDefault="00AE3940" w:rsidP="0049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C" w:rsidRDefault="00497FBC" w:rsidP="00A520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FBC" w:rsidRDefault="00497FBC" w:rsidP="00E744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40" w:rsidRDefault="00AE3940" w:rsidP="00497FBC">
      <w:pPr>
        <w:spacing w:after="0" w:line="240" w:lineRule="auto"/>
      </w:pPr>
      <w:r>
        <w:separator/>
      </w:r>
    </w:p>
  </w:footnote>
  <w:footnote w:type="continuationSeparator" w:id="0">
    <w:p w:rsidR="00AE3940" w:rsidRDefault="00AE3940" w:rsidP="00497FBC">
      <w:pPr>
        <w:spacing w:after="0" w:line="240" w:lineRule="auto"/>
      </w:pPr>
      <w:r>
        <w:continuationSeparator/>
      </w:r>
    </w:p>
  </w:footnote>
  <w:footnote w:id="1">
    <w:p w:rsidR="00497FBC" w:rsidRDefault="00497FBC" w:rsidP="00497FBC">
      <w:pPr>
        <w:pStyle w:val="ac"/>
        <w:ind w:firstLine="360"/>
      </w:pPr>
      <w:r>
        <w:rPr>
          <w:rStyle w:val="ae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  <w:footnote w:id="2">
    <w:p w:rsidR="00497FBC" w:rsidRDefault="00497FBC" w:rsidP="00497FB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b/>
          <w:sz w:val="18"/>
          <w:szCs w:val="18"/>
        </w:rPr>
        <w:t>В</w:t>
      </w:r>
      <w:r w:rsidRPr="00674834">
        <w:rPr>
          <w:b/>
          <w:sz w:val="18"/>
          <w:szCs w:val="18"/>
        </w:rPr>
        <w:t>ыпускающая кафедра</w:t>
      </w:r>
      <w:r w:rsidRPr="00674834">
        <w:rPr>
          <w:sz w:val="18"/>
          <w:szCs w:val="18"/>
        </w:rPr>
        <w:t xml:space="preserve"> – кафедра, ответственная за реализацию образовательной программы (кафедра, на которой завершается учебный процесс в вузе, и которая готовит студентов к государственной итоговой аттестации).</w:t>
      </w:r>
    </w:p>
  </w:footnote>
  <w:footnote w:id="3">
    <w:p w:rsidR="00497FBC" w:rsidRDefault="00497FBC" w:rsidP="00497FB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FC046D">
        <w:rPr>
          <w:sz w:val="18"/>
          <w:szCs w:val="18"/>
        </w:rPr>
        <w:t>О – дисциплина обязательной части;</w:t>
      </w:r>
      <w:r>
        <w:t xml:space="preserve"> </w:t>
      </w:r>
      <w:r w:rsidRPr="00160FD0">
        <w:rPr>
          <w:sz w:val="18"/>
          <w:szCs w:val="18"/>
        </w:rPr>
        <w:t xml:space="preserve">Б – дисциплина базовой части; </w:t>
      </w:r>
      <w:proofErr w:type="gramStart"/>
      <w:r w:rsidRPr="00160FD0">
        <w:rPr>
          <w:sz w:val="18"/>
          <w:szCs w:val="18"/>
        </w:rPr>
        <w:t>В</w:t>
      </w:r>
      <w:proofErr w:type="gramEnd"/>
      <w:r w:rsidRPr="00160FD0">
        <w:rPr>
          <w:sz w:val="18"/>
          <w:szCs w:val="18"/>
        </w:rPr>
        <w:t xml:space="preserve"> – </w:t>
      </w:r>
      <w:proofErr w:type="gramStart"/>
      <w:r w:rsidRPr="00160FD0">
        <w:rPr>
          <w:sz w:val="18"/>
          <w:szCs w:val="18"/>
        </w:rPr>
        <w:t>дисциплина</w:t>
      </w:r>
      <w:proofErr w:type="gramEnd"/>
      <w:r w:rsidRPr="00160FD0">
        <w:rPr>
          <w:sz w:val="18"/>
          <w:szCs w:val="18"/>
        </w:rPr>
        <w:t xml:space="preserve"> вариативной части</w:t>
      </w:r>
      <w:r>
        <w:rPr>
          <w:sz w:val="18"/>
          <w:szCs w:val="18"/>
        </w:rPr>
        <w:t xml:space="preserve"> или части, формируемой участниками образовательных отношений</w:t>
      </w:r>
      <w:r w:rsidRPr="00160FD0">
        <w:rPr>
          <w:sz w:val="18"/>
          <w:szCs w:val="18"/>
        </w:rPr>
        <w:t>; ДВ – элективная дисциплина</w:t>
      </w:r>
      <w:r>
        <w:rPr>
          <w:sz w:val="18"/>
          <w:szCs w:val="18"/>
        </w:rPr>
        <w:t>; Ф – факультативная дисциплина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C" w:rsidRPr="00A52055" w:rsidRDefault="00497FBC" w:rsidP="00A52055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497FBC" w:rsidRDefault="00497FBC" w:rsidP="00095FAB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</w:t>
    </w:r>
    <w:r>
      <w:rPr>
        <w:sz w:val="14"/>
        <w:szCs w:val="14"/>
      </w:rPr>
      <w:t xml:space="preserve">программ </w:t>
    </w:r>
    <w:proofErr w:type="spellStart"/>
    <w:r>
      <w:rPr>
        <w:sz w:val="14"/>
        <w:szCs w:val="14"/>
      </w:rPr>
      <w:t>бакалавриата</w:t>
    </w:r>
    <w:proofErr w:type="spellEnd"/>
  </w:p>
  <w:p w:rsidR="00497FBC" w:rsidRPr="009D3E69" w:rsidRDefault="00497FBC" w:rsidP="00A52055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97CDF"/>
    <w:multiLevelType w:val="hybridMultilevel"/>
    <w:tmpl w:val="7E0AECE4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63DC9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6F1818"/>
    <w:multiLevelType w:val="hybridMultilevel"/>
    <w:tmpl w:val="16DC6D0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03E03"/>
    <w:multiLevelType w:val="hybridMultilevel"/>
    <w:tmpl w:val="6432432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47570B3A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119D6"/>
    <w:multiLevelType w:val="hybridMultilevel"/>
    <w:tmpl w:val="D5E417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302F6"/>
    <w:multiLevelType w:val="hybridMultilevel"/>
    <w:tmpl w:val="8B7693B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43"/>
  </w:num>
  <w:num w:numId="7">
    <w:abstractNumId w:val="32"/>
  </w:num>
  <w:num w:numId="8">
    <w:abstractNumId w:val="42"/>
  </w:num>
  <w:num w:numId="9">
    <w:abstractNumId w:val="7"/>
  </w:num>
  <w:num w:numId="10">
    <w:abstractNumId w:val="21"/>
  </w:num>
  <w:num w:numId="11">
    <w:abstractNumId w:val="36"/>
  </w:num>
  <w:num w:numId="12">
    <w:abstractNumId w:val="15"/>
  </w:num>
  <w:num w:numId="13">
    <w:abstractNumId w:val="37"/>
  </w:num>
  <w:num w:numId="14">
    <w:abstractNumId w:val="39"/>
  </w:num>
  <w:num w:numId="15">
    <w:abstractNumId w:val="2"/>
  </w:num>
  <w:num w:numId="16">
    <w:abstractNumId w:val="9"/>
  </w:num>
  <w:num w:numId="17">
    <w:abstractNumId w:val="23"/>
  </w:num>
  <w:num w:numId="18">
    <w:abstractNumId w:val="0"/>
  </w:num>
  <w:num w:numId="19">
    <w:abstractNumId w:val="10"/>
  </w:num>
  <w:num w:numId="20">
    <w:abstractNumId w:val="3"/>
  </w:num>
  <w:num w:numId="21">
    <w:abstractNumId w:val="29"/>
  </w:num>
  <w:num w:numId="22">
    <w:abstractNumId w:val="35"/>
  </w:num>
  <w:num w:numId="23">
    <w:abstractNumId w:val="18"/>
  </w:num>
  <w:num w:numId="24">
    <w:abstractNumId w:val="8"/>
  </w:num>
  <w:num w:numId="25">
    <w:abstractNumId w:val="30"/>
  </w:num>
  <w:num w:numId="26">
    <w:abstractNumId w:val="16"/>
  </w:num>
  <w:num w:numId="27">
    <w:abstractNumId w:val="25"/>
  </w:num>
  <w:num w:numId="28">
    <w:abstractNumId w:val="22"/>
  </w:num>
  <w:num w:numId="29">
    <w:abstractNumId w:val="5"/>
  </w:num>
  <w:num w:numId="30">
    <w:abstractNumId w:val="33"/>
  </w:num>
  <w:num w:numId="31">
    <w:abstractNumId w:val="28"/>
  </w:num>
  <w:num w:numId="32">
    <w:abstractNumId w:val="31"/>
  </w:num>
  <w:num w:numId="33">
    <w:abstractNumId w:val="14"/>
  </w:num>
  <w:num w:numId="34">
    <w:abstractNumId w:val="19"/>
  </w:num>
  <w:num w:numId="35">
    <w:abstractNumId w:val="26"/>
  </w:num>
  <w:num w:numId="36">
    <w:abstractNumId w:val="27"/>
  </w:num>
  <w:num w:numId="37">
    <w:abstractNumId w:val="17"/>
  </w:num>
  <w:num w:numId="38">
    <w:abstractNumId w:val="40"/>
  </w:num>
  <w:num w:numId="39">
    <w:abstractNumId w:val="4"/>
  </w:num>
  <w:num w:numId="40">
    <w:abstractNumId w:val="20"/>
  </w:num>
  <w:num w:numId="41">
    <w:abstractNumId w:val="34"/>
  </w:num>
  <w:num w:numId="42">
    <w:abstractNumId w:val="1"/>
  </w:num>
  <w:num w:numId="43">
    <w:abstractNumId w:val="41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06"/>
    <w:rsid w:val="00497FBC"/>
    <w:rsid w:val="00752006"/>
    <w:rsid w:val="00AE3940"/>
    <w:rsid w:val="00B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97FBC"/>
  </w:style>
  <w:style w:type="paragraph" w:customStyle="1" w:styleId="Style8">
    <w:name w:val="Style8"/>
    <w:basedOn w:val="a"/>
    <w:rsid w:val="00497FB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97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97FB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497F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49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9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97F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497FBC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497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7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FBC"/>
  </w:style>
  <w:style w:type="paragraph" w:customStyle="1" w:styleId="10">
    <w:name w:val=" Знак Знак Знак Знак Знак1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4">
    <w:name w:val="Style4"/>
    <w:basedOn w:val="a"/>
    <w:rsid w:val="00497F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rsid w:val="0049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97FBC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Style1">
    <w:name w:val="Style1"/>
    <w:basedOn w:val="a"/>
    <w:rsid w:val="00497FBC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7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7FB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97FB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7FB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97FB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97F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497FBC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FollowedHyperlink"/>
    <w:rsid w:val="00497FBC"/>
    <w:rPr>
      <w:color w:val="800080"/>
      <w:u w:val="single"/>
    </w:rPr>
  </w:style>
  <w:style w:type="paragraph" w:styleId="ab">
    <w:name w:val="Normal (Web)"/>
    <w:basedOn w:val="a"/>
    <w:rsid w:val="00497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9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97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97FBC"/>
    <w:rPr>
      <w:vertAlign w:val="superscript"/>
    </w:rPr>
  </w:style>
  <w:style w:type="paragraph" w:styleId="af">
    <w:name w:val="header"/>
    <w:basedOn w:val="a"/>
    <w:link w:val="af0"/>
    <w:rsid w:val="00497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9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Text">
    <w:name w:val="Balloon Text"/>
    <w:basedOn w:val="a"/>
    <w:rsid w:val="00497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49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9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49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97F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497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97FBC"/>
  </w:style>
  <w:style w:type="paragraph" w:customStyle="1" w:styleId="Style8">
    <w:name w:val="Style8"/>
    <w:basedOn w:val="a"/>
    <w:rsid w:val="00497FB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97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97FB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497F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49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9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97F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497FBC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497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7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FBC"/>
  </w:style>
  <w:style w:type="paragraph" w:customStyle="1" w:styleId="10">
    <w:name w:val=" Знак Знак Знак Знак Знак1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4">
    <w:name w:val="Style4"/>
    <w:basedOn w:val="a"/>
    <w:rsid w:val="00497F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rsid w:val="0049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97FBC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Style1">
    <w:name w:val="Style1"/>
    <w:basedOn w:val="a"/>
    <w:rsid w:val="00497FBC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7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7FBC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97FB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7FB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97FB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97F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497FBC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FollowedHyperlink"/>
    <w:rsid w:val="00497FBC"/>
    <w:rPr>
      <w:color w:val="800080"/>
      <w:u w:val="single"/>
    </w:rPr>
  </w:style>
  <w:style w:type="paragraph" w:styleId="ab">
    <w:name w:val="Normal (Web)"/>
    <w:basedOn w:val="a"/>
    <w:rsid w:val="00497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9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97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97FBC"/>
    <w:rPr>
      <w:vertAlign w:val="superscript"/>
    </w:rPr>
  </w:style>
  <w:style w:type="paragraph" w:styleId="af">
    <w:name w:val="header"/>
    <w:basedOn w:val="a"/>
    <w:link w:val="af0"/>
    <w:rsid w:val="00497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9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Text">
    <w:name w:val="Balloon Text"/>
    <w:basedOn w:val="a"/>
    <w:rsid w:val="00497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49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9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497FB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49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97F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497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tu.ru/r.php?r=struct.structure.kafedra&amp;sort=&amp;id=3" TargetMode="External"/><Relationship Id="rId13" Type="http://schemas.openxmlformats.org/officeDocument/2006/relationships/hyperlink" Target="http://tstu.ru/r.php?r=struct.structure.kafedra&amp;sort=&amp;id=3" TargetMode="External"/><Relationship Id="rId18" Type="http://schemas.openxmlformats.org/officeDocument/2006/relationships/hyperlink" Target="http://tstu.ru/r.php?r=struct.structure.kafedra&amp;sort=&amp;id=20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tstu.ru/r.php?r=struct.structure.kafedra&amp;sort=&amp;id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stu.ru/r.php?r=struct.structure.kafedra&amp;sort=&amp;id=16" TargetMode="External"/><Relationship Id="rId17" Type="http://schemas.openxmlformats.org/officeDocument/2006/relationships/hyperlink" Target="http://tstu.ru/r.php?r=struct.structure.kafedra&amp;sort=&amp;id=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stu.ru/r.php?r=struct.structure.kafedra&amp;sort=&amp;id=28" TargetMode="External"/><Relationship Id="rId20" Type="http://schemas.openxmlformats.org/officeDocument/2006/relationships/hyperlink" Target="http://tstu.ru/r.php?r=struct.structure.kafedra&amp;sort=&amp;id=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stu.ru/r.php?r=struct.structure.kafedra&amp;sort=&amp;id=20" TargetMode="External"/><Relationship Id="rId24" Type="http://schemas.openxmlformats.org/officeDocument/2006/relationships/hyperlink" Target="http://tstu.ru/r.php?r=struct.structure.kafedra&amp;sort=&amp;id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stu.ru/r.php?r=struct.structure.kafedra&amp;sort=&amp;id=28" TargetMode="External"/><Relationship Id="rId23" Type="http://schemas.openxmlformats.org/officeDocument/2006/relationships/hyperlink" Target="http://tstu.ru/r.php?r=struct.structure.kafedra&amp;sort=&amp;id=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stu.ru/r.php?r=struct.structure.kafedra&amp;sort=&amp;id=35" TargetMode="External"/><Relationship Id="rId19" Type="http://schemas.openxmlformats.org/officeDocument/2006/relationships/hyperlink" Target="http://tstu.ru/r.php?r=struct.structure.kafedra&amp;sort=&amp;id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tu.ru/r.php?r=struct.structure.kafedra&amp;sort=&amp;id=8" TargetMode="External"/><Relationship Id="rId14" Type="http://schemas.openxmlformats.org/officeDocument/2006/relationships/hyperlink" Target="http://tstu.ru/r.php?r=struct.structure.kafedra&amp;sort=&amp;id=2" TargetMode="External"/><Relationship Id="rId22" Type="http://schemas.openxmlformats.org/officeDocument/2006/relationships/hyperlink" Target="http://tstu.ru/r.php?r=struct.structure.kafedra&amp;sort=&amp;id=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122</Pages>
  <Words>32193</Words>
  <Characters>183501</Characters>
  <Application>Microsoft Office Word</Application>
  <DocSecurity>0</DocSecurity>
  <Lines>1529</Lines>
  <Paragraphs>430</Paragraphs>
  <ScaleCrop>false</ScaleCrop>
  <Company/>
  <LinksUpToDate>false</LinksUpToDate>
  <CharactersWithSpaces>215264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2</cp:revision>
  <dcterms:created xsi:type="dcterms:W3CDTF">2023-08-29T12:35:00Z</dcterms:created>
  <dcterms:modified xsi:type="dcterms:W3CDTF">2023-08-29T12:40:00Z</dcterms:modified>
</cp:coreProperties>
</file>